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950AAB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9401C8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9401C8">
        <w:rPr>
          <w:b/>
          <w:sz w:val="36"/>
          <w:szCs w:val="36"/>
        </w:rPr>
        <w:t>ПОСТАНОВЛЕНИЕ</w:t>
      </w:r>
    </w:p>
    <w:p w:rsidR="00E022BC" w:rsidRPr="009401C8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9401C8">
        <w:rPr>
          <w:sz w:val="28"/>
          <w:szCs w:val="28"/>
        </w:rPr>
        <w:t xml:space="preserve">от </w:t>
      </w:r>
      <w:r w:rsidR="009401C8">
        <w:rPr>
          <w:sz w:val="28"/>
          <w:szCs w:val="28"/>
          <w:u w:val="single"/>
        </w:rPr>
        <w:t>12.08.2020</w:t>
      </w:r>
      <w:r w:rsidRPr="009401C8">
        <w:rPr>
          <w:sz w:val="28"/>
          <w:szCs w:val="28"/>
        </w:rPr>
        <w:t xml:space="preserve"> №</w:t>
      </w:r>
      <w:r w:rsidR="009401C8">
        <w:rPr>
          <w:sz w:val="28"/>
          <w:szCs w:val="28"/>
        </w:rPr>
        <w:t xml:space="preserve"> </w:t>
      </w:r>
      <w:r w:rsidR="009401C8">
        <w:rPr>
          <w:sz w:val="28"/>
          <w:szCs w:val="28"/>
          <w:u w:val="single"/>
        </w:rPr>
        <w:t>746</w:t>
      </w:r>
    </w:p>
    <w:p w:rsidR="00E022BC" w:rsidRPr="009401C8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9401C8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9401C8" w:rsidRDefault="001B3161" w:rsidP="00816B71">
            <w:pPr>
              <w:jc w:val="both"/>
              <w:rPr>
                <w:sz w:val="28"/>
                <w:szCs w:val="28"/>
              </w:rPr>
            </w:pPr>
            <w:r w:rsidRPr="001B3161">
              <w:rPr>
                <w:sz w:val="28"/>
                <w:szCs w:val="28"/>
              </w:rPr>
              <w:t>Об утверждении Порядка ведения реестра расходных обязательств Углегорского городского округа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1B3161" w:rsidRDefault="001B3161" w:rsidP="00816B71">
      <w:pPr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9034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4</w:t>
      </w:r>
      <w:r w:rsidRPr="00E9034B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атьи </w:t>
      </w:r>
      <w:r w:rsidRPr="00E9034B">
        <w:rPr>
          <w:sz w:val="28"/>
          <w:szCs w:val="28"/>
        </w:rPr>
        <w:t>87 Бюджетного кодекса Российской Федерации, п. 1 ст. 53 Ф</w:t>
      </w:r>
      <w:r w:rsidR="00251DF8">
        <w:rPr>
          <w:sz w:val="28"/>
          <w:szCs w:val="28"/>
        </w:rPr>
        <w:t>едерального закона Российской Федерации</w:t>
      </w:r>
      <w:r w:rsidRPr="00E9034B">
        <w:rPr>
          <w:sz w:val="28"/>
          <w:szCs w:val="28"/>
        </w:rPr>
        <w:t xml:space="preserve"> </w:t>
      </w:r>
      <w:r w:rsidR="008A6740">
        <w:rPr>
          <w:sz w:val="28"/>
          <w:szCs w:val="28"/>
        </w:rPr>
        <w:t>№</w:t>
      </w:r>
      <w:r w:rsidRPr="00E9034B">
        <w:rPr>
          <w:sz w:val="28"/>
          <w:szCs w:val="28"/>
        </w:rPr>
        <w:t xml:space="preserve"> 131-ФЗ </w:t>
      </w:r>
      <w:r w:rsidR="008A6740">
        <w:rPr>
          <w:sz w:val="28"/>
          <w:szCs w:val="28"/>
        </w:rPr>
        <w:t>«</w:t>
      </w:r>
      <w:r w:rsidRPr="00E9034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A6740">
        <w:rPr>
          <w:sz w:val="28"/>
          <w:szCs w:val="28"/>
        </w:rPr>
        <w:t>»</w:t>
      </w:r>
      <w:r w:rsidRPr="00E651BD">
        <w:rPr>
          <w:sz w:val="28"/>
          <w:szCs w:val="28"/>
        </w:rPr>
        <w:t>, руководствуясь п</w:t>
      </w:r>
      <w:r>
        <w:rPr>
          <w:sz w:val="28"/>
          <w:szCs w:val="28"/>
        </w:rPr>
        <w:t>п</w:t>
      </w:r>
      <w:r w:rsidRPr="00E651B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E651BD">
        <w:rPr>
          <w:sz w:val="28"/>
          <w:szCs w:val="28"/>
        </w:rPr>
        <w:t xml:space="preserve"> </w:t>
      </w:r>
      <w:r>
        <w:rPr>
          <w:sz w:val="28"/>
          <w:szCs w:val="28"/>
        </w:rPr>
        <w:t>п.3.4.</w:t>
      </w:r>
      <w:r w:rsidRPr="00E651BD">
        <w:rPr>
          <w:sz w:val="28"/>
          <w:szCs w:val="28"/>
        </w:rPr>
        <w:t xml:space="preserve"> </w:t>
      </w:r>
      <w:r w:rsidRPr="00E651BD">
        <w:rPr>
          <w:bCs/>
          <w:sz w:val="28"/>
          <w:szCs w:val="28"/>
        </w:rPr>
        <w:t xml:space="preserve">положения «О </w:t>
      </w:r>
      <w:r w:rsidRPr="00E651BD">
        <w:rPr>
          <w:sz w:val="28"/>
          <w:szCs w:val="28"/>
        </w:rPr>
        <w:t>бюджетном процессе в Углегорском городском округе»</w:t>
      </w:r>
      <w:r w:rsidR="00251DF8">
        <w:rPr>
          <w:sz w:val="28"/>
          <w:szCs w:val="28"/>
        </w:rPr>
        <w:t>, утвержденного Решением собрания Углегорского городского округа от 31.05.2019 г.</w:t>
      </w:r>
      <w:r w:rsidR="00803E76">
        <w:rPr>
          <w:sz w:val="28"/>
          <w:szCs w:val="28"/>
        </w:rPr>
        <w:t xml:space="preserve"> № 89,</w:t>
      </w:r>
      <w:r>
        <w:rPr>
          <w:sz w:val="28"/>
          <w:szCs w:val="28"/>
        </w:rPr>
        <w:t xml:space="preserve"> администрация Углегорского городского округа </w:t>
      </w:r>
      <w:r w:rsidRPr="000C08BA"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 xml:space="preserve"> </w:t>
      </w:r>
    </w:p>
    <w:p w:rsidR="001B3161" w:rsidRPr="00FF4D59" w:rsidRDefault="001B3161" w:rsidP="008A67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 xml:space="preserve">1. Утвердить Порядок ведения реестра расходных обязательств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1B3161" w:rsidRPr="00FF4D59" w:rsidRDefault="001B3161" w:rsidP="008A67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 xml:space="preserve">2. Возложить на главных распорядителей средств бюджета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sz w:val="28"/>
          <w:szCs w:val="28"/>
        </w:rPr>
        <w:t xml:space="preserve"> обязанность по ведению </w:t>
      </w:r>
      <w:r>
        <w:rPr>
          <w:rFonts w:ascii="Times New Roman" w:hAnsi="Times New Roman" w:cs="Times New Roman"/>
          <w:sz w:val="28"/>
          <w:szCs w:val="28"/>
        </w:rPr>
        <w:t xml:space="preserve">фрагментов </w:t>
      </w:r>
      <w:r w:rsidRPr="00FF4D59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D59">
        <w:rPr>
          <w:rFonts w:ascii="Times New Roman" w:hAnsi="Times New Roman" w:cs="Times New Roman"/>
          <w:sz w:val="28"/>
          <w:szCs w:val="28"/>
        </w:rPr>
        <w:t xml:space="preserve"> расходных обязательств.</w:t>
      </w:r>
    </w:p>
    <w:p w:rsidR="001B3161" w:rsidRDefault="001B3161" w:rsidP="008A674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>3. Возложить на финансов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F4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FF4D59">
        <w:rPr>
          <w:rFonts w:ascii="Times New Roman" w:hAnsi="Times New Roman" w:cs="Times New Roman"/>
          <w:sz w:val="28"/>
          <w:szCs w:val="28"/>
        </w:rPr>
        <w:t xml:space="preserve">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sz w:val="28"/>
          <w:szCs w:val="28"/>
        </w:rPr>
        <w:t xml:space="preserve"> обязанность по ведению сводного реестра расходных обязательств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sz w:val="28"/>
          <w:szCs w:val="28"/>
        </w:rPr>
        <w:t>.</w:t>
      </w:r>
    </w:p>
    <w:p w:rsidR="001B3161" w:rsidRDefault="001B3161" w:rsidP="008A6740">
      <w:pPr>
        <w:jc w:val="both"/>
        <w:rPr>
          <w:sz w:val="28"/>
          <w:szCs w:val="28"/>
        </w:rPr>
      </w:pPr>
      <w:r w:rsidRPr="00E9034B">
        <w:rPr>
          <w:sz w:val="28"/>
          <w:szCs w:val="28"/>
        </w:rPr>
        <w:t xml:space="preserve">        </w:t>
      </w:r>
      <w:r>
        <w:rPr>
          <w:sz w:val="28"/>
          <w:szCs w:val="28"/>
        </w:rPr>
        <w:t>4. О</w:t>
      </w:r>
      <w:r w:rsidRPr="00D2462C">
        <w:rPr>
          <w:sz w:val="28"/>
          <w:szCs w:val="28"/>
        </w:rPr>
        <w:t xml:space="preserve">публиковать настоящее постановление в газете </w:t>
      </w:r>
      <w:r w:rsidR="008A6740">
        <w:rPr>
          <w:sz w:val="28"/>
          <w:szCs w:val="28"/>
        </w:rPr>
        <w:t>«</w:t>
      </w:r>
      <w:r w:rsidRPr="00D2462C">
        <w:rPr>
          <w:sz w:val="28"/>
          <w:szCs w:val="28"/>
        </w:rPr>
        <w:t>Углегорские новости</w:t>
      </w:r>
      <w:r w:rsidR="008A6740">
        <w:rPr>
          <w:sz w:val="28"/>
          <w:szCs w:val="28"/>
        </w:rPr>
        <w:t>»</w:t>
      </w:r>
      <w:r w:rsidRPr="00D2462C">
        <w:rPr>
          <w:sz w:val="28"/>
          <w:szCs w:val="28"/>
        </w:rPr>
        <w:t xml:space="preserve"> и разместить на официальном сайте администрации Углегорского городского округа в сети Интернет.  </w:t>
      </w:r>
    </w:p>
    <w:p w:rsidR="00A62985" w:rsidRDefault="001B3161" w:rsidP="00816B71">
      <w:pPr>
        <w:spacing w:after="720"/>
        <w:jc w:val="both"/>
        <w:rPr>
          <w:sz w:val="28"/>
          <w:szCs w:val="28"/>
        </w:rPr>
      </w:pPr>
      <w:r w:rsidRPr="00E9034B">
        <w:rPr>
          <w:sz w:val="28"/>
          <w:szCs w:val="28"/>
        </w:rPr>
        <w:t xml:space="preserve">        </w:t>
      </w:r>
      <w:r>
        <w:rPr>
          <w:sz w:val="28"/>
          <w:szCs w:val="28"/>
        </w:rPr>
        <w:t>5</w:t>
      </w:r>
      <w:r w:rsidRPr="00E9034B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 xml:space="preserve">постановления </w:t>
      </w:r>
      <w:r w:rsidRPr="00E9034B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 xml:space="preserve">начальника финансового управления Углегорского городского </w:t>
      </w:r>
      <w:r w:rsidR="008A674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округа Е.В.Асташкину</w:t>
      </w:r>
      <w:r w:rsidR="008A6740">
        <w:rPr>
          <w:sz w:val="28"/>
          <w:szCs w:val="28"/>
        </w:rPr>
        <w:t>.</w:t>
      </w:r>
    </w:p>
    <w:p w:rsidR="00E14367" w:rsidRPr="005E5554" w:rsidRDefault="008A6740" w:rsidP="00E14367">
      <w:pPr>
        <w:spacing w:before="720"/>
        <w:rPr>
          <w:sz w:val="28"/>
          <w:szCs w:val="28"/>
        </w:rPr>
      </w:pPr>
      <w:r>
        <w:rPr>
          <w:sz w:val="28"/>
          <w:szCs w:val="28"/>
        </w:rPr>
        <w:t>Мэр</w:t>
      </w:r>
    </w:p>
    <w:p w:rsidR="00E33E70" w:rsidRDefault="00A62985" w:rsidP="005734B9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8A674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С.В. Дорощук</w:t>
      </w:r>
    </w:p>
    <w:p w:rsidR="00E33E70" w:rsidRDefault="00E33E70" w:rsidP="001B3161">
      <w:pPr>
        <w:pStyle w:val="ConsPlusNonformat"/>
        <w:widowControl/>
        <w:jc w:val="right"/>
        <w:rPr>
          <w:sz w:val="28"/>
          <w:szCs w:val="28"/>
        </w:rPr>
      </w:pPr>
    </w:p>
    <w:p w:rsidR="001B3161" w:rsidRDefault="001B3161" w:rsidP="001B31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E33E70">
        <w:rPr>
          <w:rFonts w:ascii="Times New Roman" w:hAnsi="Times New Roman" w:cs="Times New Roman"/>
          <w:sz w:val="28"/>
          <w:szCs w:val="28"/>
        </w:rPr>
        <w:t>ТВЕРЖДЕН</w:t>
      </w:r>
    </w:p>
    <w:p w:rsidR="00E33E70" w:rsidRDefault="00E33E70" w:rsidP="001B31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1B3161" w:rsidRPr="00FF4D59" w:rsidRDefault="00E33E70" w:rsidP="001B31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1B3161" w:rsidRPr="00FF4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Углегорского городского округа</w:t>
      </w:r>
      <w:r w:rsidR="001B3161" w:rsidRPr="00FF4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1C8" w:rsidRPr="009401C8" w:rsidRDefault="009401C8" w:rsidP="009401C8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9401C8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12.08.2020</w:t>
      </w:r>
      <w:r w:rsidRPr="009401C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746</w:t>
      </w:r>
    </w:p>
    <w:p w:rsidR="001B3161" w:rsidRPr="00FF4D59" w:rsidRDefault="001B3161" w:rsidP="001B31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161" w:rsidRPr="00FF4D59" w:rsidRDefault="001B3161" w:rsidP="001B3161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1B3161" w:rsidRPr="00FF4D59" w:rsidRDefault="001B3161" w:rsidP="001B31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F4D59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1B3161" w:rsidRPr="00FF4D59" w:rsidRDefault="001B3161" w:rsidP="001B31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F4D59">
        <w:rPr>
          <w:rFonts w:ascii="Times New Roman" w:hAnsi="Times New Roman" w:cs="Times New Roman"/>
          <w:b w:val="0"/>
          <w:sz w:val="28"/>
          <w:szCs w:val="28"/>
        </w:rPr>
        <w:t xml:space="preserve">ведения реестра расходных обязательств Углегорского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1B3161" w:rsidRPr="00FF4D59" w:rsidRDefault="001B3161" w:rsidP="001B31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3161" w:rsidRPr="00FF4D59" w:rsidRDefault="001B3161" w:rsidP="001B31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>1. Настоящий 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D59">
        <w:rPr>
          <w:rFonts w:ascii="Times New Roman" w:hAnsi="Times New Roman" w:cs="Times New Roman"/>
          <w:sz w:val="28"/>
          <w:szCs w:val="28"/>
        </w:rPr>
        <w:t xml:space="preserve">устанавливает правила ведения реестра расходных обязательств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 (далее –Реестр)</w:t>
      </w:r>
      <w:r w:rsidRPr="00FF4D59"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1B3161" w:rsidRPr="00FF4D59" w:rsidRDefault="001B3161" w:rsidP="001B31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 xml:space="preserve">2. Реестр </w:t>
      </w:r>
      <w:r>
        <w:rPr>
          <w:rFonts w:ascii="Times New Roman" w:hAnsi="Times New Roman" w:cs="Times New Roman"/>
          <w:sz w:val="28"/>
          <w:szCs w:val="28"/>
        </w:rPr>
        <w:t>является сводом фрагментов реестра расходных обязательств (реестров расходных обязательств главных распорядителей бюджетных средств) бюджета Углегорского городского округа.</w:t>
      </w:r>
    </w:p>
    <w:p w:rsidR="001B3161" w:rsidRDefault="001B3161" w:rsidP="001B31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Уполномоченным органом на осуществление ведения Реестра является Финансовое управление Углегорского городского округа (далее – Финансовое управление).</w:t>
      </w:r>
    </w:p>
    <w:p w:rsidR="001B3161" w:rsidRDefault="001B3161" w:rsidP="001B31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Реестр ведется с целью учета расходных обязательств главных распорядителей средств бюджета Углегорского городского округа и определения объема бюджетных ассигнований, необходимых для их исполнения.</w:t>
      </w:r>
    </w:p>
    <w:p w:rsidR="001B3161" w:rsidRPr="00FF4D59" w:rsidRDefault="001B3161" w:rsidP="001B31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Данные Реестра используются при формировании проекта бюджета на очередной финансовый год и на плановый период. 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F4D59">
        <w:rPr>
          <w:sz w:val="28"/>
          <w:szCs w:val="28"/>
        </w:rPr>
        <w:t>4</w:t>
      </w:r>
      <w:r>
        <w:rPr>
          <w:sz w:val="28"/>
          <w:szCs w:val="28"/>
        </w:rPr>
        <w:t>. Главные распорядители бюджетных средств бюджета Углегорского городского округа составляют фрагменты реестра расходных обязательств в соответствии с рекомендациями Министерства финансов Российской Федерации с указанием кода и наименования расходного обязательства, нормативных правовых актов, являющихся правовым основанием финансового обеспечения расходного обязательства, кода бюджетной классификации в разрезе раздела, подраздела, целевой статьи, вида расходов до элемента, объема средств на исполнение расходного обязательства по источникам финансирования (средства федерального, областного бюджета, местного бюджета) в отчетном году (утвержденные и исполненные бюджетные назначения), текущем, очередном финансовом году и плановом периоде, а также оценку стоимости расходного обязательства в отчетном, текущем и очередном годах с указанием метода оценки. При этом объем средств на финансовое обеспечение расходных обязательств Углегорского городского округа, возникших в результате принятия указов Президента Российской Федерации, а также в ходе реализации государственных программ Российской Федерации, указывается в реестре справочно отдельной суммой.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</w:t>
      </w:r>
      <w:r w:rsidRPr="00293378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представление фрагментов реестра расходных обязательств главными распорядителями бюджетных средств бюджета Углегорского городского округа осуществляется в электронной форме в программном комплексе «Хранилище-КС».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6. Фрагменты Реестра главных распорядителей бюджетных средств бюджета Углегорского городского округа должны содержать сведения о нормативных правовых актах и заключенных органами местного самоуправления от имени муниципального образования договорах и соглашениях с обязательным указанием соответствующего номера статьи, части, пункта, подпункта, абзаца, предусматривающих возникновение расходных обязательств, подлежащих исполнению за счет средств бюджета муниципального образования.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 Главные распорядители бюджетных средств городского округа ежегодно представляют фрагменты Реестра в Финансовое управление в срок не позднее 1 мая.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40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8. Финансовое управление проверяет правильность заполнения представленных форм, полноту представленных данных, соответствие расходных обязательств федеральным нормативным правовым актам и нормативным правовым актам, договорам, соглашениям Сахалинской области, договорам, соглашениям, заключенным от имени муниципального образования.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40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9.</w:t>
      </w:r>
      <w:r w:rsidRPr="00F43F58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если сведения, представленные в фрагменте реестра расходных обязательств, не соответствуют требованиям, установленным настоящим Порядком, Финансовое управление возвращает указанный фрагмент реестра расходных обязательств главному распорядителю бюджетных средств бюджета муниципального образования на доработку.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 дня получения замечаний главный распорядитель бюджетных средств бюджета муниципального образования в 3-дневный срок устраняет выявленные нарушения и повторно представляет доработанный фрагмент реестра расходных обязательств.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40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10. На основании представленных главными распорядителями бюджетных средств фрагментов реестра расходных обязательств Финансовое управление ежегодно составляет Реестр по форме, утвержденной Министерством финансов Российской Федерации, и представляет его в Министерство финансов Сахалинской области в установленные им сроки.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401C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11. В случае изменений требований по представлению Реестра в Министерство финансов Сахалинской области Финансовое управление информирует главных распорядителей бюджетных средств бюджета Углегорского городского округа об изменениях по формированию и предоставлению фрагментов реестра расходных обязательств главными распорядителями бюджетных средств бюджета муниципального образования не позднее 5 дней до срока, установленного </w:t>
      </w:r>
      <w:hyperlink r:id="rId8" w:history="1">
        <w:r w:rsidRPr="000C08BA">
          <w:rPr>
            <w:sz w:val="28"/>
            <w:szCs w:val="28"/>
          </w:rPr>
          <w:t>пунктом 7</w:t>
        </w:r>
      </w:hyperlink>
      <w:r>
        <w:rPr>
          <w:sz w:val="28"/>
          <w:szCs w:val="28"/>
        </w:rPr>
        <w:t xml:space="preserve"> настоящего Порядка.</w:t>
      </w:r>
    </w:p>
    <w:p w:rsidR="001B3161" w:rsidRDefault="001B3161" w:rsidP="001B3161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401C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12. Реестр размещается  на официальном сайте Углегорского городского округа.</w:t>
      </w:r>
    </w:p>
    <w:sectPr w:rsidR="001B3161" w:rsidSect="007352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2BD" w:rsidRDefault="001762BD" w:rsidP="0073527A">
      <w:r>
        <w:separator/>
      </w:r>
    </w:p>
  </w:endnote>
  <w:endnote w:type="continuationSeparator" w:id="0">
    <w:p w:rsidR="001762BD" w:rsidRDefault="001762BD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4B9" w:rsidRDefault="005734B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4B9" w:rsidRDefault="005734B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4B9" w:rsidRDefault="005734B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2BD" w:rsidRDefault="001762BD" w:rsidP="0073527A">
      <w:r>
        <w:separator/>
      </w:r>
    </w:p>
  </w:footnote>
  <w:footnote w:type="continuationSeparator" w:id="0">
    <w:p w:rsidR="001762BD" w:rsidRDefault="001762BD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4B9" w:rsidRDefault="005734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950AAB">
        <w:rPr>
          <w:noProof/>
        </w:rPr>
        <w:t>3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4B9" w:rsidRDefault="005734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08-13'}"/>
    <w:docVar w:name="attr1#Наименование" w:val="VARCHAR#Об утверждении Порядка ведения реестра расходных обязательств Углегорского городского округа"/>
    <w:docVar w:name="attr2#Вид документа" w:val="OID_TYPE#620200006=Постановление"/>
    <w:docVar w:name="attr3#Автор" w:val="OID_TYPE#620234044=Куликова Наталья Егоровна"/>
    <w:docVar w:name="attr4#Дата поступления" w:val="DATE#{d '2020-08-10'}"/>
    <w:docVar w:name="attr5#Бланк" w:val="OID_TYPE#620290924=Постановление"/>
    <w:docVar w:name="ESED_ActEdition" w:val="3"/>
    <w:docVar w:name="ESED_AutorEdition" w:val="Бурцева Ирина Геннадьевна"/>
    <w:docVar w:name="ESED_CurEdition" w:val="3"/>
    <w:docVar w:name="ESED_Edition" w:val="4"/>
    <w:docVar w:name="ESED_IDnum" w:val="Burceva/2020-1394"/>
    <w:docVar w:name="ESED_Lock" w:val="0"/>
    <w:docVar w:name="SPD_Annotation" w:val="Kulikova/2020-1394(3)#Об утверждении Порядка ведения реестра расходных обязательств Углегорского городского округа#Постановление   Куликова Наталья Егоровна#Дата создания редакции: 10.08.2020"/>
    <w:docVar w:name="SPD_AreaName" w:val="Документ (ЕСЭД)"/>
    <w:docVar w:name="SPD_hostURL" w:val="192.168.5.4"/>
    <w:docVar w:name="SPD_NumDoc" w:val="620306985"/>
    <w:docVar w:name="SPD_vDir" w:val="spd"/>
  </w:docVars>
  <w:rsids>
    <w:rsidRoot w:val="00302BC9"/>
    <w:rsid w:val="0002565F"/>
    <w:rsid w:val="0004062A"/>
    <w:rsid w:val="00091EA7"/>
    <w:rsid w:val="000C08BA"/>
    <w:rsid w:val="0011148D"/>
    <w:rsid w:val="001762BD"/>
    <w:rsid w:val="00187B42"/>
    <w:rsid w:val="001A1D2A"/>
    <w:rsid w:val="001B3161"/>
    <w:rsid w:val="001B51BB"/>
    <w:rsid w:val="001B597D"/>
    <w:rsid w:val="001C2EBA"/>
    <w:rsid w:val="001F185B"/>
    <w:rsid w:val="001F25D7"/>
    <w:rsid w:val="00237FCB"/>
    <w:rsid w:val="00251DF8"/>
    <w:rsid w:val="00260579"/>
    <w:rsid w:val="00293378"/>
    <w:rsid w:val="002B3C5A"/>
    <w:rsid w:val="002B7245"/>
    <w:rsid w:val="002F7993"/>
    <w:rsid w:val="00302BC9"/>
    <w:rsid w:val="0032028B"/>
    <w:rsid w:val="003449EC"/>
    <w:rsid w:val="003860BA"/>
    <w:rsid w:val="004C5F88"/>
    <w:rsid w:val="0055202A"/>
    <w:rsid w:val="005734B9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A3D1A"/>
    <w:rsid w:val="007C12FA"/>
    <w:rsid w:val="007F4994"/>
    <w:rsid w:val="007F723B"/>
    <w:rsid w:val="00803E76"/>
    <w:rsid w:val="00816B71"/>
    <w:rsid w:val="00851D38"/>
    <w:rsid w:val="00887D4C"/>
    <w:rsid w:val="008A6740"/>
    <w:rsid w:val="008D3793"/>
    <w:rsid w:val="00924883"/>
    <w:rsid w:val="009401C8"/>
    <w:rsid w:val="0094705C"/>
    <w:rsid w:val="00950AAB"/>
    <w:rsid w:val="00987612"/>
    <w:rsid w:val="00987FDE"/>
    <w:rsid w:val="00A057C6"/>
    <w:rsid w:val="00A62985"/>
    <w:rsid w:val="00A8325F"/>
    <w:rsid w:val="00AC516E"/>
    <w:rsid w:val="00B4272B"/>
    <w:rsid w:val="00BD29D2"/>
    <w:rsid w:val="00BD77D6"/>
    <w:rsid w:val="00C0267F"/>
    <w:rsid w:val="00C02804"/>
    <w:rsid w:val="00C05683"/>
    <w:rsid w:val="00CA0C1F"/>
    <w:rsid w:val="00CD0F88"/>
    <w:rsid w:val="00D2462C"/>
    <w:rsid w:val="00DA3665"/>
    <w:rsid w:val="00DC6E99"/>
    <w:rsid w:val="00E00049"/>
    <w:rsid w:val="00E022BC"/>
    <w:rsid w:val="00E14367"/>
    <w:rsid w:val="00E33E70"/>
    <w:rsid w:val="00E651BD"/>
    <w:rsid w:val="00E66BC9"/>
    <w:rsid w:val="00E9034B"/>
    <w:rsid w:val="00E97D77"/>
    <w:rsid w:val="00EE19C8"/>
    <w:rsid w:val="00EE5993"/>
    <w:rsid w:val="00F350F1"/>
    <w:rsid w:val="00F37859"/>
    <w:rsid w:val="00F43F58"/>
    <w:rsid w:val="00F53D38"/>
    <w:rsid w:val="00F81F76"/>
    <w:rsid w:val="00FF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1B3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1B3161"/>
    <w:pPr>
      <w:widowControl w:val="0"/>
      <w:autoSpaceDE w:val="0"/>
      <w:autoSpaceDN w:val="0"/>
      <w:adjustRightInd w:val="0"/>
      <w:spacing w:after="0" w:line="240" w:lineRule="auto"/>
    </w:pPr>
    <w:rPr>
      <w:rFonts w:ascii="Lucida Console" w:hAnsi="Lucida Console" w:cs="Lucida Console"/>
      <w:sz w:val="18"/>
      <w:szCs w:val="18"/>
    </w:rPr>
  </w:style>
  <w:style w:type="paragraph" w:customStyle="1" w:styleId="ConsPlusTitle">
    <w:name w:val="ConsPlusTitle"/>
    <w:rsid w:val="001B3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50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4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4ABE8241B7FE6069F97E5F149F1610E125561FFF33E1922098C626796B4F9BEA9DE30E5EE73DA74BD13E1C7C63BB2A7E8055DB11E7A0BA8C1DEC3B61D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C54CA-A051-4907-8D6E-68C85B3C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2020-08-12T23:11:00Z</cp:lastPrinted>
  <dcterms:created xsi:type="dcterms:W3CDTF">2020-08-12T23:11:00Z</dcterms:created>
  <dcterms:modified xsi:type="dcterms:W3CDTF">2020-08-12T23:11:00Z</dcterms:modified>
</cp:coreProperties>
</file>