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969" w:rsidRDefault="00387E93" w:rsidP="0011148D">
      <w:pPr>
        <w:widowControl w:val="0"/>
        <w:autoSpaceDE w:val="0"/>
        <w:autoSpaceDN w:val="0"/>
        <w:adjustRightInd w:val="0"/>
        <w:spacing w:after="120"/>
        <w:jc w:val="center"/>
        <w:rPr>
          <w:b/>
          <w:sz w:val="28"/>
          <w:szCs w:val="28"/>
        </w:rPr>
      </w:pPr>
      <w:r>
        <w:rPr>
          <w:noProof/>
        </w:rPr>
        <w:drawing>
          <wp:inline distT="0" distB="0" distL="0" distR="0">
            <wp:extent cx="502920" cy="624840"/>
            <wp:effectExtent l="19050" t="0" r="0" b="0"/>
            <wp:docPr id="1" name="Рисунок 1" descr="gerb чб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чб5"/>
                    <pic:cNvPicPr>
                      <a:picLocks noChangeAspect="1" noChangeArrowheads="1"/>
                    </pic:cNvPicPr>
                  </pic:nvPicPr>
                  <pic:blipFill>
                    <a:blip r:embed="rId6">
                      <a:lum bright="40000"/>
                    </a:blip>
                    <a:srcRect/>
                    <a:stretch>
                      <a:fillRect/>
                    </a:stretch>
                  </pic:blipFill>
                  <pic:spPr bwMode="auto">
                    <a:xfrm>
                      <a:off x="0" y="0"/>
                      <a:ext cx="502920" cy="624840"/>
                    </a:xfrm>
                    <a:prstGeom prst="rect">
                      <a:avLst/>
                    </a:prstGeom>
                    <a:noFill/>
                    <a:ln w="9525">
                      <a:noFill/>
                      <a:miter lim="800000"/>
                      <a:headEnd/>
                      <a:tailEnd/>
                    </a:ln>
                  </pic:spPr>
                </pic:pic>
              </a:graphicData>
            </a:graphic>
          </wp:inline>
        </w:drawing>
      </w:r>
    </w:p>
    <w:p w:rsidR="0011148D" w:rsidRDefault="0011148D" w:rsidP="0011148D">
      <w:pPr>
        <w:widowControl w:val="0"/>
        <w:autoSpaceDE w:val="0"/>
        <w:autoSpaceDN w:val="0"/>
        <w:adjustRightInd w:val="0"/>
        <w:spacing w:after="120"/>
        <w:jc w:val="center"/>
        <w:rPr>
          <w:b/>
          <w:sz w:val="28"/>
          <w:szCs w:val="28"/>
        </w:rPr>
      </w:pPr>
      <w:r>
        <w:rPr>
          <w:b/>
          <w:sz w:val="28"/>
          <w:szCs w:val="28"/>
        </w:rPr>
        <w:t>Сахалинская область</w:t>
      </w:r>
    </w:p>
    <w:p w:rsidR="0011148D" w:rsidRDefault="0011148D" w:rsidP="0011148D">
      <w:pPr>
        <w:widowControl w:val="0"/>
        <w:autoSpaceDE w:val="0"/>
        <w:autoSpaceDN w:val="0"/>
        <w:adjustRightInd w:val="0"/>
        <w:spacing w:after="120"/>
        <w:jc w:val="center"/>
        <w:rPr>
          <w:b/>
          <w:sz w:val="28"/>
          <w:szCs w:val="28"/>
        </w:rPr>
      </w:pPr>
      <w:r>
        <w:rPr>
          <w:b/>
          <w:sz w:val="28"/>
          <w:szCs w:val="28"/>
        </w:rPr>
        <w:t>АДМИНИСТРАЦИ</w:t>
      </w:r>
      <w:r w:rsidR="00752EF3">
        <w:rPr>
          <w:b/>
          <w:sz w:val="28"/>
          <w:szCs w:val="28"/>
        </w:rPr>
        <w:t>Я</w:t>
      </w:r>
      <w:r w:rsidR="005E5554">
        <w:rPr>
          <w:b/>
          <w:sz w:val="28"/>
          <w:szCs w:val="28"/>
        </w:rPr>
        <w:t xml:space="preserve"> УГЛЕГОРСКОГО ГОРОДСКОГО ОКРУГА</w:t>
      </w:r>
    </w:p>
    <w:p w:rsidR="0011148D" w:rsidRPr="001A7697" w:rsidRDefault="0011148D" w:rsidP="0011148D">
      <w:pPr>
        <w:widowControl w:val="0"/>
        <w:autoSpaceDE w:val="0"/>
        <w:autoSpaceDN w:val="0"/>
        <w:adjustRightInd w:val="0"/>
        <w:spacing w:after="480"/>
        <w:jc w:val="center"/>
        <w:rPr>
          <w:b/>
          <w:sz w:val="36"/>
          <w:szCs w:val="36"/>
        </w:rPr>
      </w:pPr>
      <w:r w:rsidRPr="001A7697">
        <w:rPr>
          <w:b/>
          <w:sz w:val="36"/>
          <w:szCs w:val="36"/>
        </w:rPr>
        <w:t>ПОСТАНОВЛЕНИЕ</w:t>
      </w:r>
    </w:p>
    <w:p w:rsidR="00E022BC" w:rsidRPr="001A7697" w:rsidRDefault="00E022BC" w:rsidP="00E022BC">
      <w:pPr>
        <w:widowControl w:val="0"/>
        <w:autoSpaceDE w:val="0"/>
        <w:autoSpaceDN w:val="0"/>
        <w:adjustRightInd w:val="0"/>
        <w:rPr>
          <w:sz w:val="28"/>
          <w:szCs w:val="28"/>
          <w:u w:val="single"/>
        </w:rPr>
      </w:pPr>
      <w:r w:rsidRPr="001A7697">
        <w:rPr>
          <w:sz w:val="28"/>
          <w:szCs w:val="28"/>
        </w:rPr>
        <w:t xml:space="preserve">от </w:t>
      </w:r>
      <w:r w:rsidR="001A7697">
        <w:rPr>
          <w:sz w:val="28"/>
          <w:szCs w:val="28"/>
          <w:u w:val="single"/>
        </w:rPr>
        <w:t>07.12.2020</w:t>
      </w:r>
      <w:r w:rsidRPr="001A7697">
        <w:rPr>
          <w:sz w:val="28"/>
          <w:szCs w:val="28"/>
        </w:rPr>
        <w:t xml:space="preserve"> №</w:t>
      </w:r>
      <w:r w:rsidR="001A7697">
        <w:rPr>
          <w:sz w:val="28"/>
          <w:szCs w:val="28"/>
        </w:rPr>
        <w:t xml:space="preserve"> </w:t>
      </w:r>
      <w:r w:rsidR="001A7697">
        <w:rPr>
          <w:sz w:val="28"/>
          <w:szCs w:val="28"/>
          <w:u w:val="single"/>
        </w:rPr>
        <w:t>1068</w:t>
      </w:r>
    </w:p>
    <w:p w:rsidR="00E022BC" w:rsidRPr="001A7697" w:rsidRDefault="00E022BC" w:rsidP="00E022BC">
      <w:pPr>
        <w:widowControl w:val="0"/>
        <w:autoSpaceDE w:val="0"/>
        <w:autoSpaceDN w:val="0"/>
        <w:adjustRightInd w:val="0"/>
        <w:spacing w:after="480"/>
        <w:rPr>
          <w:sz w:val="28"/>
          <w:szCs w:val="28"/>
        </w:rPr>
      </w:pPr>
      <w:r w:rsidRPr="001A7697">
        <w:rPr>
          <w:sz w:val="28"/>
          <w:szCs w:val="28"/>
        </w:rPr>
        <w:t>г. Углегорск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E022BC" w:rsidTr="00E022BC">
        <w:tc>
          <w:tcPr>
            <w:tcW w:w="4785" w:type="dxa"/>
          </w:tcPr>
          <w:p w:rsidR="0011148D" w:rsidRPr="00B72289" w:rsidRDefault="00B72289" w:rsidP="00B72289">
            <w:pPr>
              <w:spacing w:after="480"/>
              <w:jc w:val="both"/>
              <w:rPr>
                <w:sz w:val="28"/>
                <w:szCs w:val="28"/>
              </w:rPr>
            </w:pPr>
            <w:r w:rsidRPr="00A65E22">
              <w:rPr>
                <w:sz w:val="28"/>
                <w:szCs w:val="28"/>
              </w:rPr>
              <w:t xml:space="preserve">О </w:t>
            </w:r>
            <w:r>
              <w:rPr>
                <w:sz w:val="28"/>
                <w:szCs w:val="28"/>
              </w:rPr>
              <w:t>созд</w:t>
            </w:r>
            <w:r w:rsidR="006D585E">
              <w:rPr>
                <w:sz w:val="28"/>
                <w:szCs w:val="28"/>
              </w:rPr>
              <w:t xml:space="preserve">ании, хранении, использовании, </w:t>
            </w:r>
            <w:r>
              <w:rPr>
                <w:sz w:val="28"/>
                <w:szCs w:val="28"/>
              </w:rPr>
              <w:t>восполнении и контроля</w:t>
            </w:r>
            <w:r w:rsidRPr="00A65E22">
              <w:rPr>
                <w:sz w:val="28"/>
                <w:szCs w:val="28"/>
              </w:rPr>
              <w:t xml:space="preserve"> резерва материал</w:t>
            </w:r>
            <w:r>
              <w:rPr>
                <w:sz w:val="28"/>
                <w:szCs w:val="28"/>
              </w:rPr>
              <w:t>ьно-технических ресурсов для предупреждения и</w:t>
            </w:r>
            <w:r w:rsidRPr="00A65E22">
              <w:rPr>
                <w:sz w:val="28"/>
                <w:szCs w:val="28"/>
              </w:rPr>
              <w:t xml:space="preserve"> ликвидации чрезвычайных ситуаций природного и техногенного ха</w:t>
            </w:r>
            <w:r w:rsidR="001A133D">
              <w:rPr>
                <w:sz w:val="28"/>
                <w:szCs w:val="28"/>
              </w:rPr>
              <w:t xml:space="preserve">рактера и для целей гражданской </w:t>
            </w:r>
            <w:r w:rsidRPr="00A65E22">
              <w:rPr>
                <w:sz w:val="28"/>
                <w:szCs w:val="28"/>
              </w:rPr>
              <w:t>обороны</w:t>
            </w:r>
            <w:r>
              <w:rPr>
                <w:sz w:val="28"/>
                <w:szCs w:val="28"/>
              </w:rPr>
              <w:t xml:space="preserve"> </w:t>
            </w:r>
            <w:r w:rsidRPr="00A65E22">
              <w:rPr>
                <w:sz w:val="28"/>
                <w:szCs w:val="28"/>
              </w:rPr>
              <w:t>администрации</w:t>
            </w:r>
            <w:r>
              <w:rPr>
                <w:sz w:val="28"/>
                <w:szCs w:val="28"/>
              </w:rPr>
              <w:t xml:space="preserve"> </w:t>
            </w:r>
            <w:r w:rsidRPr="00A65E22">
              <w:rPr>
                <w:sz w:val="28"/>
                <w:szCs w:val="28"/>
              </w:rPr>
              <w:t>Углегорского городского округа</w:t>
            </w:r>
          </w:p>
        </w:tc>
        <w:tc>
          <w:tcPr>
            <w:tcW w:w="4785" w:type="dxa"/>
          </w:tcPr>
          <w:p w:rsidR="00E022BC" w:rsidRDefault="00E022BC" w:rsidP="00E022BC">
            <w:pPr>
              <w:widowControl w:val="0"/>
              <w:autoSpaceDE w:val="0"/>
              <w:autoSpaceDN w:val="0"/>
              <w:adjustRightInd w:val="0"/>
              <w:spacing w:after="480"/>
              <w:rPr>
                <w:sz w:val="28"/>
                <w:szCs w:val="28"/>
              </w:rPr>
            </w:pPr>
          </w:p>
        </w:tc>
      </w:tr>
    </w:tbl>
    <w:p w:rsidR="00B72289" w:rsidRDefault="00B72289" w:rsidP="00B72289">
      <w:pPr>
        <w:ind w:firstLine="709"/>
        <w:jc w:val="both"/>
        <w:rPr>
          <w:sz w:val="28"/>
          <w:szCs w:val="28"/>
        </w:rPr>
      </w:pPr>
      <w:r w:rsidRPr="008662BF">
        <w:rPr>
          <w:sz w:val="28"/>
          <w:szCs w:val="28"/>
        </w:rPr>
        <w:t>В соответствии с Федеральным</w:t>
      </w:r>
      <w:r>
        <w:rPr>
          <w:sz w:val="28"/>
          <w:szCs w:val="28"/>
        </w:rPr>
        <w:t xml:space="preserve">и законами от 21.12.1994 г. № 68-ФЗ </w:t>
      </w:r>
      <w:r w:rsidRPr="008662BF">
        <w:rPr>
          <w:sz w:val="28"/>
          <w:szCs w:val="28"/>
        </w:rPr>
        <w:t>«О защите населения и территории от чрезвычайных ситуаций природного и техногенного характера»</w:t>
      </w:r>
      <w:r>
        <w:rPr>
          <w:sz w:val="28"/>
          <w:szCs w:val="28"/>
        </w:rPr>
        <w:t>, от 12.02.1998 г.</w:t>
      </w:r>
      <w:r w:rsidRPr="005769A0">
        <w:rPr>
          <w:sz w:val="28"/>
          <w:szCs w:val="28"/>
        </w:rPr>
        <w:t xml:space="preserve"> №</w:t>
      </w:r>
      <w:r>
        <w:rPr>
          <w:sz w:val="28"/>
          <w:szCs w:val="28"/>
        </w:rPr>
        <w:t xml:space="preserve"> </w:t>
      </w:r>
      <w:r w:rsidRPr="005769A0">
        <w:rPr>
          <w:sz w:val="28"/>
          <w:szCs w:val="28"/>
        </w:rPr>
        <w:t>28-ФЗ «О гражданской обороне»</w:t>
      </w:r>
      <w:r>
        <w:rPr>
          <w:sz w:val="28"/>
          <w:szCs w:val="28"/>
        </w:rPr>
        <w:t>, Постановлениям</w:t>
      </w:r>
      <w:r w:rsidRPr="008662BF">
        <w:rPr>
          <w:sz w:val="28"/>
          <w:szCs w:val="28"/>
        </w:rPr>
        <w:t xml:space="preserve"> Правитель</w:t>
      </w:r>
      <w:r>
        <w:rPr>
          <w:sz w:val="28"/>
          <w:szCs w:val="28"/>
        </w:rPr>
        <w:t>ства Российской Федерации от 10.11.1996 г.</w:t>
      </w:r>
      <w:r w:rsidRPr="008662BF">
        <w:rPr>
          <w:sz w:val="28"/>
          <w:szCs w:val="28"/>
        </w:rPr>
        <w:t xml:space="preserve"> №</w:t>
      </w:r>
      <w:r>
        <w:rPr>
          <w:sz w:val="28"/>
          <w:szCs w:val="28"/>
        </w:rPr>
        <w:t xml:space="preserve"> </w:t>
      </w:r>
      <w:r w:rsidRPr="008662BF">
        <w:rPr>
          <w:sz w:val="28"/>
          <w:szCs w:val="28"/>
        </w:rPr>
        <w:t>1340 «О Порядке создания и использование резервов материальных ресурсов для ликвидации чрезвычайных ситуаций природного и техногенного характера»</w:t>
      </w:r>
      <w:r>
        <w:rPr>
          <w:sz w:val="28"/>
          <w:szCs w:val="28"/>
        </w:rPr>
        <w:t xml:space="preserve">, от 27.04.2000 г. № </w:t>
      </w:r>
      <w:r w:rsidRPr="00836FFC">
        <w:rPr>
          <w:sz w:val="28"/>
          <w:szCs w:val="28"/>
        </w:rPr>
        <w:t xml:space="preserve">379 </w:t>
      </w:r>
      <w:r>
        <w:rPr>
          <w:sz w:val="28"/>
          <w:szCs w:val="28"/>
        </w:rPr>
        <w:t xml:space="preserve">«О накоплении, хранении и использовании в целях гражданской обороны запасов материально-технических, продовольственных, медицинских и иных средств», администрация Углегорского городского округа </w:t>
      </w:r>
      <w:r w:rsidRPr="00BE14F1">
        <w:rPr>
          <w:b/>
          <w:sz w:val="28"/>
          <w:szCs w:val="28"/>
        </w:rPr>
        <w:t>постановляет:</w:t>
      </w:r>
    </w:p>
    <w:p w:rsidR="00B72289" w:rsidRPr="00FE346F" w:rsidRDefault="00B72289" w:rsidP="00B72289">
      <w:pPr>
        <w:ind w:firstLine="709"/>
        <w:jc w:val="both"/>
        <w:rPr>
          <w:sz w:val="28"/>
          <w:szCs w:val="28"/>
        </w:rPr>
      </w:pPr>
      <w:r>
        <w:rPr>
          <w:sz w:val="28"/>
          <w:szCs w:val="28"/>
        </w:rPr>
        <w:t xml:space="preserve">1. Утвердить </w:t>
      </w:r>
      <w:r w:rsidRPr="00FE346F">
        <w:rPr>
          <w:sz w:val="28"/>
          <w:szCs w:val="28"/>
        </w:rPr>
        <w:t>П</w:t>
      </w:r>
      <w:r>
        <w:rPr>
          <w:sz w:val="28"/>
          <w:szCs w:val="28"/>
        </w:rPr>
        <w:t xml:space="preserve">оложение о создании, хранении, использовании, </w:t>
      </w:r>
      <w:r w:rsidR="003B449B">
        <w:rPr>
          <w:sz w:val="28"/>
          <w:szCs w:val="28"/>
        </w:rPr>
        <w:t xml:space="preserve">восполнении </w:t>
      </w:r>
      <w:r>
        <w:rPr>
          <w:sz w:val="28"/>
          <w:szCs w:val="28"/>
        </w:rPr>
        <w:t>и контроля резерва материально-технических</w:t>
      </w:r>
      <w:r w:rsidRPr="00FE346F">
        <w:rPr>
          <w:sz w:val="28"/>
          <w:szCs w:val="28"/>
        </w:rPr>
        <w:t xml:space="preserve"> ресурсов для</w:t>
      </w:r>
      <w:r>
        <w:rPr>
          <w:sz w:val="28"/>
          <w:szCs w:val="28"/>
        </w:rPr>
        <w:t xml:space="preserve"> предупреждения и </w:t>
      </w:r>
      <w:r w:rsidRPr="00FE346F">
        <w:rPr>
          <w:sz w:val="28"/>
          <w:szCs w:val="28"/>
        </w:rPr>
        <w:t xml:space="preserve">ликвидации чрезвычайных ситуаций </w:t>
      </w:r>
      <w:r>
        <w:rPr>
          <w:sz w:val="28"/>
          <w:szCs w:val="28"/>
        </w:rPr>
        <w:t>природного и техногенного характера и для целей гражданской обороны администрации Углегорского городского округа (прилагается</w:t>
      </w:r>
      <w:r w:rsidRPr="00FE346F">
        <w:rPr>
          <w:sz w:val="28"/>
          <w:szCs w:val="28"/>
        </w:rPr>
        <w:t>).</w:t>
      </w:r>
    </w:p>
    <w:p w:rsidR="00B72289" w:rsidRPr="00FE346F" w:rsidRDefault="00B72289" w:rsidP="00B72289">
      <w:pPr>
        <w:ind w:firstLine="709"/>
        <w:jc w:val="both"/>
        <w:rPr>
          <w:sz w:val="28"/>
          <w:szCs w:val="28"/>
        </w:rPr>
      </w:pPr>
      <w:r>
        <w:rPr>
          <w:sz w:val="28"/>
          <w:szCs w:val="28"/>
        </w:rPr>
        <w:t>2</w:t>
      </w:r>
      <w:r w:rsidRPr="00FE346F">
        <w:rPr>
          <w:sz w:val="28"/>
          <w:szCs w:val="28"/>
        </w:rPr>
        <w:t>. Рекомендовать руководителям предприятий, организаций и учреждений</w:t>
      </w:r>
      <w:r>
        <w:rPr>
          <w:sz w:val="28"/>
          <w:szCs w:val="28"/>
        </w:rPr>
        <w:t>, не зависимо от форм собственности, расположенных на территории</w:t>
      </w:r>
      <w:r w:rsidRPr="00FE346F">
        <w:rPr>
          <w:sz w:val="28"/>
          <w:szCs w:val="28"/>
        </w:rPr>
        <w:t xml:space="preserve"> </w:t>
      </w:r>
      <w:r>
        <w:rPr>
          <w:sz w:val="28"/>
          <w:szCs w:val="28"/>
        </w:rPr>
        <w:t xml:space="preserve">Углегорского </w:t>
      </w:r>
      <w:r w:rsidRPr="00FE346F">
        <w:rPr>
          <w:sz w:val="28"/>
          <w:szCs w:val="28"/>
        </w:rPr>
        <w:t xml:space="preserve">городского </w:t>
      </w:r>
      <w:r>
        <w:rPr>
          <w:sz w:val="28"/>
          <w:szCs w:val="28"/>
        </w:rPr>
        <w:t>округа,</w:t>
      </w:r>
      <w:r w:rsidRPr="00FE346F">
        <w:rPr>
          <w:sz w:val="28"/>
          <w:szCs w:val="28"/>
        </w:rPr>
        <w:t xml:space="preserve"> создать соответствующие резервы материальных ресурсов</w:t>
      </w:r>
      <w:r>
        <w:rPr>
          <w:sz w:val="28"/>
          <w:szCs w:val="28"/>
        </w:rPr>
        <w:t xml:space="preserve"> для предупреждения и </w:t>
      </w:r>
      <w:r w:rsidRPr="00FE346F">
        <w:rPr>
          <w:sz w:val="28"/>
          <w:szCs w:val="28"/>
        </w:rPr>
        <w:t>ликвидации чрезвычайных ситуаций природного и техногенного характера и для целей гражданской обороны.</w:t>
      </w:r>
    </w:p>
    <w:p w:rsidR="00B72289" w:rsidRDefault="00B72289" w:rsidP="00B72289">
      <w:pPr>
        <w:ind w:firstLine="709"/>
        <w:jc w:val="both"/>
        <w:rPr>
          <w:sz w:val="28"/>
          <w:szCs w:val="28"/>
        </w:rPr>
      </w:pPr>
      <w:r>
        <w:rPr>
          <w:sz w:val="28"/>
          <w:szCs w:val="28"/>
        </w:rPr>
        <w:lastRenderedPageBreak/>
        <w:t>3</w:t>
      </w:r>
      <w:r w:rsidRPr="000058F5">
        <w:rPr>
          <w:sz w:val="28"/>
          <w:szCs w:val="28"/>
        </w:rPr>
        <w:t>. Признать утратившим силу постановление администрации Углегорс</w:t>
      </w:r>
      <w:r>
        <w:rPr>
          <w:sz w:val="28"/>
          <w:szCs w:val="28"/>
        </w:rPr>
        <w:t xml:space="preserve">кого </w:t>
      </w:r>
      <w:r w:rsidR="00351C3A">
        <w:rPr>
          <w:sz w:val="28"/>
          <w:szCs w:val="28"/>
        </w:rPr>
        <w:t>городского округа</w:t>
      </w:r>
      <w:r>
        <w:rPr>
          <w:sz w:val="28"/>
          <w:szCs w:val="28"/>
        </w:rPr>
        <w:t xml:space="preserve"> от 10</w:t>
      </w:r>
      <w:r w:rsidRPr="000058F5">
        <w:rPr>
          <w:sz w:val="28"/>
          <w:szCs w:val="28"/>
        </w:rPr>
        <w:t>.</w:t>
      </w:r>
      <w:r>
        <w:rPr>
          <w:sz w:val="28"/>
          <w:szCs w:val="28"/>
        </w:rPr>
        <w:t>05.2017г. № 373 «</w:t>
      </w:r>
      <w:r w:rsidRPr="000058F5">
        <w:rPr>
          <w:sz w:val="28"/>
          <w:szCs w:val="28"/>
        </w:rPr>
        <w:t xml:space="preserve">О </w:t>
      </w:r>
      <w:r>
        <w:rPr>
          <w:sz w:val="28"/>
          <w:szCs w:val="28"/>
        </w:rPr>
        <w:t>создании, хранении, использовании, восполнении и контроля резерва материально-технических</w:t>
      </w:r>
      <w:r w:rsidRPr="000058F5">
        <w:rPr>
          <w:sz w:val="28"/>
          <w:szCs w:val="28"/>
        </w:rPr>
        <w:t xml:space="preserve"> ресурсов</w:t>
      </w:r>
      <w:r w:rsidR="00351C3A">
        <w:rPr>
          <w:sz w:val="28"/>
          <w:szCs w:val="28"/>
        </w:rPr>
        <w:t xml:space="preserve"> для предупреждения, ликвидации чрезвычайных ситуаций природного и техногенного характера и для целей гражданской обороны администрации Углегорского городского округа». </w:t>
      </w:r>
      <w:r w:rsidRPr="000058F5">
        <w:rPr>
          <w:sz w:val="28"/>
          <w:szCs w:val="28"/>
        </w:rPr>
        <w:t xml:space="preserve"> </w:t>
      </w:r>
    </w:p>
    <w:p w:rsidR="00B72289" w:rsidRPr="00FE346F" w:rsidRDefault="00FB2045" w:rsidP="00B72289">
      <w:pPr>
        <w:ind w:firstLine="709"/>
        <w:jc w:val="both"/>
        <w:rPr>
          <w:sz w:val="28"/>
          <w:szCs w:val="28"/>
        </w:rPr>
      </w:pPr>
      <w:r>
        <w:rPr>
          <w:sz w:val="28"/>
          <w:szCs w:val="28"/>
        </w:rPr>
        <w:t>4</w:t>
      </w:r>
      <w:r w:rsidR="00B72289">
        <w:rPr>
          <w:sz w:val="28"/>
          <w:szCs w:val="28"/>
        </w:rPr>
        <w:t xml:space="preserve">. </w:t>
      </w:r>
      <w:r>
        <w:rPr>
          <w:sz w:val="28"/>
          <w:szCs w:val="28"/>
        </w:rPr>
        <w:t>О</w:t>
      </w:r>
      <w:r w:rsidR="00B72289" w:rsidRPr="00FE346F">
        <w:rPr>
          <w:sz w:val="28"/>
          <w:szCs w:val="28"/>
        </w:rPr>
        <w:t>публиковать настоящее постановление в газете «Углегорские новости» и разместить на официальном сайте администрации Углегорского городского округа в сети Интернет.</w:t>
      </w:r>
    </w:p>
    <w:p w:rsidR="00B72289" w:rsidRDefault="00FB2045" w:rsidP="00B72289">
      <w:pPr>
        <w:ind w:firstLine="709"/>
        <w:jc w:val="both"/>
        <w:rPr>
          <w:sz w:val="28"/>
          <w:szCs w:val="28"/>
        </w:rPr>
      </w:pPr>
      <w:r>
        <w:rPr>
          <w:sz w:val="28"/>
          <w:szCs w:val="28"/>
        </w:rPr>
        <w:t>5</w:t>
      </w:r>
      <w:r w:rsidR="00B72289" w:rsidRPr="00FE346F">
        <w:rPr>
          <w:sz w:val="28"/>
          <w:szCs w:val="28"/>
        </w:rPr>
        <w:t xml:space="preserve">. </w:t>
      </w:r>
      <w:r w:rsidR="00B72289">
        <w:rPr>
          <w:sz w:val="28"/>
          <w:szCs w:val="28"/>
        </w:rPr>
        <w:t>Контроль исполнения</w:t>
      </w:r>
      <w:r w:rsidR="00B72289" w:rsidRPr="00261DED">
        <w:rPr>
          <w:sz w:val="28"/>
          <w:szCs w:val="28"/>
        </w:rPr>
        <w:t xml:space="preserve"> настоящего постановления </w:t>
      </w:r>
      <w:r w:rsidR="00B72289">
        <w:rPr>
          <w:sz w:val="28"/>
          <w:szCs w:val="28"/>
        </w:rPr>
        <w:t xml:space="preserve">возложить на </w:t>
      </w:r>
      <w:r>
        <w:rPr>
          <w:sz w:val="28"/>
          <w:szCs w:val="28"/>
        </w:rPr>
        <w:t xml:space="preserve">вице-мэра </w:t>
      </w:r>
      <w:r w:rsidR="00B72289">
        <w:rPr>
          <w:sz w:val="28"/>
          <w:szCs w:val="28"/>
        </w:rPr>
        <w:t>Углегорского</w:t>
      </w:r>
      <w:r w:rsidR="003B449B">
        <w:rPr>
          <w:sz w:val="28"/>
          <w:szCs w:val="28"/>
        </w:rPr>
        <w:t xml:space="preserve"> городского округа </w:t>
      </w:r>
      <w:r>
        <w:rPr>
          <w:sz w:val="28"/>
          <w:szCs w:val="28"/>
        </w:rPr>
        <w:t>И.Н. Гурнова</w:t>
      </w:r>
      <w:r w:rsidR="00B72289" w:rsidRPr="00261DED">
        <w:rPr>
          <w:sz w:val="28"/>
          <w:szCs w:val="28"/>
        </w:rPr>
        <w:t>.</w:t>
      </w:r>
    </w:p>
    <w:p w:rsidR="00E14367" w:rsidRPr="005E5554" w:rsidRDefault="00E14367" w:rsidP="00E14367">
      <w:pPr>
        <w:spacing w:before="720"/>
        <w:rPr>
          <w:sz w:val="28"/>
          <w:szCs w:val="28"/>
        </w:rPr>
      </w:pPr>
    </w:p>
    <w:p w:rsidR="00E97D77" w:rsidRPr="003B449B" w:rsidRDefault="00E14367" w:rsidP="00A62985">
      <w:pPr>
        <w:rPr>
          <w:sz w:val="28"/>
          <w:szCs w:val="28"/>
        </w:rPr>
      </w:pPr>
      <w:r>
        <w:rPr>
          <w:sz w:val="28"/>
          <w:szCs w:val="28"/>
        </w:rPr>
        <w:t xml:space="preserve">Мэр </w:t>
      </w:r>
    </w:p>
    <w:p w:rsidR="00A62985" w:rsidRDefault="00A62985" w:rsidP="00A62985">
      <w:pPr>
        <w:rPr>
          <w:sz w:val="28"/>
          <w:szCs w:val="28"/>
        </w:rPr>
      </w:pPr>
      <w:r>
        <w:rPr>
          <w:sz w:val="28"/>
          <w:szCs w:val="28"/>
        </w:rPr>
        <w:t xml:space="preserve">Углегорского </w:t>
      </w:r>
      <w:r w:rsidR="00260579">
        <w:rPr>
          <w:sz w:val="28"/>
          <w:szCs w:val="28"/>
        </w:rPr>
        <w:t>городского округа</w:t>
      </w:r>
      <w:r>
        <w:rPr>
          <w:sz w:val="28"/>
          <w:szCs w:val="28"/>
        </w:rPr>
        <w:tab/>
      </w:r>
      <w:r>
        <w:rPr>
          <w:sz w:val="28"/>
          <w:szCs w:val="28"/>
        </w:rPr>
        <w:tab/>
      </w:r>
      <w:r>
        <w:rPr>
          <w:sz w:val="28"/>
          <w:szCs w:val="28"/>
        </w:rPr>
        <w:tab/>
      </w:r>
      <w:r>
        <w:rPr>
          <w:sz w:val="28"/>
          <w:szCs w:val="28"/>
        </w:rPr>
        <w:tab/>
        <w:t xml:space="preserve">            </w:t>
      </w:r>
      <w:r w:rsidR="003B449B">
        <w:rPr>
          <w:sz w:val="28"/>
          <w:szCs w:val="28"/>
        </w:rPr>
        <w:t xml:space="preserve">        </w:t>
      </w:r>
      <w:r>
        <w:rPr>
          <w:sz w:val="28"/>
          <w:szCs w:val="28"/>
        </w:rPr>
        <w:t>С.В. Дорощук</w:t>
      </w:r>
    </w:p>
    <w:p w:rsidR="0073527A" w:rsidRPr="002B3C5A" w:rsidRDefault="0073527A">
      <w:pPr>
        <w:rPr>
          <w:sz w:val="28"/>
          <w:szCs w:val="28"/>
        </w:rPr>
      </w:pPr>
    </w:p>
    <w:p w:rsidR="0073527A" w:rsidRDefault="0073527A">
      <w:pPr>
        <w:rPr>
          <w:sz w:val="28"/>
          <w:szCs w:val="28"/>
        </w:rPr>
      </w:pPr>
    </w:p>
    <w:p w:rsidR="0073527A" w:rsidRDefault="0073527A">
      <w:pPr>
        <w:rPr>
          <w:sz w:val="28"/>
          <w:szCs w:val="28"/>
        </w:rPr>
      </w:pPr>
    </w:p>
    <w:p w:rsidR="0073527A" w:rsidRDefault="0073527A"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DC6E99" w:rsidRDefault="00DC6E99" w:rsidP="0073527A">
      <w:pPr>
        <w:tabs>
          <w:tab w:val="left" w:pos="3231"/>
        </w:tabs>
        <w:rPr>
          <w:sz w:val="28"/>
          <w:szCs w:val="28"/>
        </w:rPr>
      </w:pPr>
    </w:p>
    <w:p w:rsidR="0073527A" w:rsidRDefault="0073527A"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3B449B" w:rsidRDefault="003B449B"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p w:rsidR="00FB2045" w:rsidRDefault="00FB2045" w:rsidP="0073527A">
      <w:pPr>
        <w:tabs>
          <w:tab w:val="left" w:pos="3231"/>
        </w:tabs>
        <w:rPr>
          <w:sz w:val="28"/>
          <w:szCs w:val="28"/>
        </w:rPr>
      </w:pPr>
    </w:p>
    <w:tbl>
      <w:tblPr>
        <w:tblW w:w="0" w:type="auto"/>
        <w:jc w:val="right"/>
        <w:tblLook w:val="04A0"/>
      </w:tblPr>
      <w:tblGrid>
        <w:gridCol w:w="4642"/>
      </w:tblGrid>
      <w:tr w:rsidR="003B449B" w:rsidRPr="00A75EAA" w:rsidTr="00636422">
        <w:trPr>
          <w:jc w:val="right"/>
        </w:trPr>
        <w:tc>
          <w:tcPr>
            <w:tcW w:w="4642" w:type="dxa"/>
            <w:vAlign w:val="center"/>
          </w:tcPr>
          <w:p w:rsidR="003B449B" w:rsidRPr="00A65E22" w:rsidRDefault="003B449B" w:rsidP="00636422">
            <w:pPr>
              <w:spacing w:line="360" w:lineRule="auto"/>
              <w:jc w:val="right"/>
              <w:rPr>
                <w:sz w:val="28"/>
                <w:szCs w:val="28"/>
              </w:rPr>
            </w:pPr>
            <w:r>
              <w:rPr>
                <w:sz w:val="28"/>
                <w:szCs w:val="28"/>
              </w:rPr>
              <w:lastRenderedPageBreak/>
              <w:t>УТВЕРЖДЕНО</w:t>
            </w:r>
          </w:p>
        </w:tc>
      </w:tr>
      <w:tr w:rsidR="003B449B" w:rsidRPr="00A75EAA" w:rsidTr="00636422">
        <w:trPr>
          <w:jc w:val="right"/>
        </w:trPr>
        <w:tc>
          <w:tcPr>
            <w:tcW w:w="4642" w:type="dxa"/>
            <w:vAlign w:val="center"/>
          </w:tcPr>
          <w:p w:rsidR="003B449B" w:rsidRPr="00A65E22" w:rsidRDefault="003B449B" w:rsidP="00636422">
            <w:pPr>
              <w:ind w:right="-2"/>
              <w:jc w:val="right"/>
              <w:rPr>
                <w:sz w:val="28"/>
                <w:szCs w:val="28"/>
              </w:rPr>
            </w:pPr>
            <w:r>
              <w:rPr>
                <w:sz w:val="28"/>
                <w:szCs w:val="28"/>
              </w:rPr>
              <w:t>постановлением</w:t>
            </w:r>
            <w:r w:rsidRPr="00A65E22">
              <w:rPr>
                <w:sz w:val="28"/>
                <w:szCs w:val="28"/>
              </w:rPr>
              <w:t xml:space="preserve"> администрации</w:t>
            </w:r>
          </w:p>
        </w:tc>
      </w:tr>
      <w:tr w:rsidR="003B449B" w:rsidRPr="00A75EAA" w:rsidTr="00636422">
        <w:trPr>
          <w:jc w:val="right"/>
        </w:trPr>
        <w:tc>
          <w:tcPr>
            <w:tcW w:w="4642" w:type="dxa"/>
            <w:vAlign w:val="center"/>
          </w:tcPr>
          <w:p w:rsidR="003B449B" w:rsidRDefault="003B449B" w:rsidP="00636422">
            <w:pPr>
              <w:ind w:right="-2"/>
              <w:jc w:val="right"/>
              <w:rPr>
                <w:sz w:val="28"/>
                <w:szCs w:val="28"/>
              </w:rPr>
            </w:pPr>
            <w:r w:rsidRPr="00A65E22">
              <w:rPr>
                <w:sz w:val="28"/>
                <w:szCs w:val="28"/>
              </w:rPr>
              <w:t>Углегорского городского округа</w:t>
            </w:r>
          </w:p>
          <w:p w:rsidR="001A7697" w:rsidRPr="001A7697" w:rsidRDefault="003B449B" w:rsidP="001A7697">
            <w:pPr>
              <w:widowControl w:val="0"/>
              <w:autoSpaceDE w:val="0"/>
              <w:autoSpaceDN w:val="0"/>
              <w:adjustRightInd w:val="0"/>
              <w:jc w:val="right"/>
              <w:rPr>
                <w:sz w:val="28"/>
                <w:szCs w:val="28"/>
                <w:u w:val="single"/>
              </w:rPr>
            </w:pPr>
            <w:r>
              <w:rPr>
                <w:sz w:val="28"/>
                <w:szCs w:val="28"/>
              </w:rPr>
              <w:t xml:space="preserve">           </w:t>
            </w:r>
            <w:r w:rsidR="001A7697" w:rsidRPr="001A7697">
              <w:rPr>
                <w:sz w:val="28"/>
                <w:szCs w:val="28"/>
              </w:rPr>
              <w:t xml:space="preserve">от </w:t>
            </w:r>
            <w:r w:rsidR="001A7697">
              <w:rPr>
                <w:sz w:val="28"/>
                <w:szCs w:val="28"/>
                <w:u w:val="single"/>
              </w:rPr>
              <w:t>07.12.2020</w:t>
            </w:r>
            <w:r w:rsidR="001A7697" w:rsidRPr="001A7697">
              <w:rPr>
                <w:sz w:val="28"/>
                <w:szCs w:val="28"/>
              </w:rPr>
              <w:t xml:space="preserve"> №</w:t>
            </w:r>
            <w:r w:rsidR="001A7697">
              <w:rPr>
                <w:sz w:val="28"/>
                <w:szCs w:val="28"/>
              </w:rPr>
              <w:t xml:space="preserve"> </w:t>
            </w:r>
            <w:r w:rsidR="001A7697">
              <w:rPr>
                <w:sz w:val="28"/>
                <w:szCs w:val="28"/>
                <w:u w:val="single"/>
              </w:rPr>
              <w:t>1068</w:t>
            </w:r>
          </w:p>
          <w:p w:rsidR="003B449B" w:rsidRPr="00D628DE" w:rsidRDefault="003B449B" w:rsidP="00636422">
            <w:pPr>
              <w:widowControl w:val="0"/>
              <w:autoSpaceDE w:val="0"/>
              <w:autoSpaceDN w:val="0"/>
              <w:adjustRightInd w:val="0"/>
              <w:rPr>
                <w:sz w:val="28"/>
                <w:szCs w:val="28"/>
                <w:u w:val="single"/>
              </w:rPr>
            </w:pPr>
            <w:r>
              <w:rPr>
                <w:sz w:val="28"/>
                <w:szCs w:val="28"/>
              </w:rPr>
              <w:t xml:space="preserve">               </w:t>
            </w:r>
          </w:p>
          <w:p w:rsidR="003B449B" w:rsidRPr="00A65E22" w:rsidRDefault="003B449B" w:rsidP="00636422">
            <w:pPr>
              <w:ind w:right="-2"/>
              <w:jc w:val="right"/>
              <w:rPr>
                <w:sz w:val="28"/>
                <w:szCs w:val="28"/>
              </w:rPr>
            </w:pPr>
          </w:p>
        </w:tc>
      </w:tr>
    </w:tbl>
    <w:p w:rsidR="003B449B" w:rsidRDefault="003B449B" w:rsidP="003B449B">
      <w:pPr>
        <w:jc w:val="center"/>
        <w:rPr>
          <w:b/>
          <w:sz w:val="28"/>
          <w:szCs w:val="28"/>
        </w:rPr>
      </w:pPr>
    </w:p>
    <w:p w:rsidR="003B449B" w:rsidRDefault="003B449B" w:rsidP="003B449B">
      <w:pPr>
        <w:jc w:val="center"/>
        <w:rPr>
          <w:sz w:val="28"/>
          <w:szCs w:val="28"/>
        </w:rPr>
      </w:pPr>
    </w:p>
    <w:p w:rsidR="003B449B" w:rsidRPr="006554A8" w:rsidRDefault="003B449B" w:rsidP="003B449B">
      <w:pPr>
        <w:jc w:val="center"/>
        <w:rPr>
          <w:sz w:val="28"/>
          <w:szCs w:val="28"/>
        </w:rPr>
      </w:pPr>
      <w:r w:rsidRPr="006554A8">
        <w:rPr>
          <w:sz w:val="28"/>
          <w:szCs w:val="28"/>
        </w:rPr>
        <w:t>ПОЛОЖЕНИЕ</w:t>
      </w:r>
    </w:p>
    <w:p w:rsidR="003B449B" w:rsidRPr="006554A8" w:rsidRDefault="003B449B" w:rsidP="003B449B">
      <w:pPr>
        <w:jc w:val="center"/>
        <w:rPr>
          <w:sz w:val="28"/>
          <w:szCs w:val="28"/>
        </w:rPr>
      </w:pPr>
      <w:r w:rsidRPr="006554A8">
        <w:rPr>
          <w:sz w:val="28"/>
          <w:szCs w:val="28"/>
        </w:rPr>
        <w:t xml:space="preserve">о создании, </w:t>
      </w:r>
      <w:r>
        <w:rPr>
          <w:sz w:val="28"/>
          <w:szCs w:val="28"/>
        </w:rPr>
        <w:t xml:space="preserve">хранении, использовании, восполнении и контроля </w:t>
      </w:r>
      <w:r w:rsidRPr="006554A8">
        <w:rPr>
          <w:sz w:val="28"/>
          <w:szCs w:val="28"/>
        </w:rPr>
        <w:t>резерва</w:t>
      </w:r>
    </w:p>
    <w:p w:rsidR="003B449B" w:rsidRPr="006554A8" w:rsidRDefault="003B449B" w:rsidP="003B449B">
      <w:pPr>
        <w:jc w:val="center"/>
        <w:rPr>
          <w:sz w:val="28"/>
          <w:szCs w:val="28"/>
        </w:rPr>
      </w:pPr>
      <w:r w:rsidRPr="006554A8">
        <w:rPr>
          <w:sz w:val="28"/>
          <w:szCs w:val="28"/>
        </w:rPr>
        <w:t>материально-т</w:t>
      </w:r>
      <w:r>
        <w:rPr>
          <w:sz w:val="28"/>
          <w:szCs w:val="28"/>
        </w:rPr>
        <w:t xml:space="preserve">ехнических ресурсов </w:t>
      </w:r>
      <w:r w:rsidRPr="006554A8">
        <w:rPr>
          <w:sz w:val="28"/>
          <w:szCs w:val="28"/>
        </w:rPr>
        <w:t xml:space="preserve">для </w:t>
      </w:r>
      <w:r>
        <w:rPr>
          <w:sz w:val="28"/>
          <w:szCs w:val="28"/>
        </w:rPr>
        <w:t xml:space="preserve">предупреждения и </w:t>
      </w:r>
      <w:r w:rsidRPr="006554A8">
        <w:rPr>
          <w:sz w:val="28"/>
          <w:szCs w:val="28"/>
        </w:rPr>
        <w:t>ликвидации чрезвычайных сит</w:t>
      </w:r>
      <w:r>
        <w:rPr>
          <w:sz w:val="28"/>
          <w:szCs w:val="28"/>
        </w:rPr>
        <w:t xml:space="preserve">уаций природного и техногенного </w:t>
      </w:r>
      <w:r w:rsidRPr="006554A8">
        <w:rPr>
          <w:sz w:val="28"/>
          <w:szCs w:val="28"/>
        </w:rPr>
        <w:t xml:space="preserve">характера и для целей гражданской обороны </w:t>
      </w:r>
      <w:r>
        <w:rPr>
          <w:sz w:val="28"/>
          <w:szCs w:val="28"/>
        </w:rPr>
        <w:t>администрации Углегорского городского округа</w:t>
      </w:r>
    </w:p>
    <w:p w:rsidR="003B449B" w:rsidRPr="006554A8" w:rsidRDefault="003B449B" w:rsidP="003B449B">
      <w:pPr>
        <w:jc w:val="center"/>
        <w:rPr>
          <w:sz w:val="28"/>
          <w:szCs w:val="28"/>
        </w:rPr>
      </w:pPr>
    </w:p>
    <w:p w:rsidR="003B449B" w:rsidRPr="006554A8" w:rsidRDefault="003B449B" w:rsidP="003B449B">
      <w:pPr>
        <w:jc w:val="both"/>
        <w:rPr>
          <w:sz w:val="28"/>
          <w:szCs w:val="28"/>
        </w:rPr>
      </w:pPr>
      <w:r w:rsidRPr="006554A8">
        <w:rPr>
          <w:sz w:val="28"/>
          <w:szCs w:val="28"/>
        </w:rPr>
        <w:tab/>
        <w:t>1. Настоящее Положение разработано в соответствии с Фе</w:t>
      </w:r>
      <w:r>
        <w:rPr>
          <w:sz w:val="28"/>
          <w:szCs w:val="28"/>
        </w:rPr>
        <w:t>деральными законами от 21.12.1994</w:t>
      </w:r>
      <w:r w:rsidRPr="006554A8">
        <w:rPr>
          <w:sz w:val="28"/>
          <w:szCs w:val="28"/>
        </w:rPr>
        <w:t>г. № 68-ФЗ «О защите населения и территорий от чрезвычайных ситуаций природного и техногенного характера», от 12.02.</w:t>
      </w:r>
      <w:r>
        <w:rPr>
          <w:sz w:val="28"/>
          <w:szCs w:val="28"/>
        </w:rPr>
        <w:t>19</w:t>
      </w:r>
      <w:r w:rsidRPr="006554A8">
        <w:rPr>
          <w:sz w:val="28"/>
          <w:szCs w:val="28"/>
        </w:rPr>
        <w:t xml:space="preserve">98г. № </w:t>
      </w:r>
      <w:r>
        <w:rPr>
          <w:sz w:val="28"/>
          <w:szCs w:val="28"/>
        </w:rPr>
        <w:t>28-ФЗ «О гражданской обороне», П</w:t>
      </w:r>
      <w:r w:rsidRPr="006554A8">
        <w:rPr>
          <w:sz w:val="28"/>
          <w:szCs w:val="28"/>
        </w:rPr>
        <w:t>остановлениями Правительства Российской Федерации от 10.11.</w:t>
      </w:r>
      <w:r>
        <w:rPr>
          <w:sz w:val="28"/>
          <w:szCs w:val="28"/>
        </w:rPr>
        <w:t>19</w:t>
      </w:r>
      <w:r w:rsidRPr="006554A8">
        <w:rPr>
          <w:sz w:val="28"/>
          <w:szCs w:val="28"/>
        </w:rPr>
        <w:t>96г. № 1340 «О порядке создания и использования резервов материальных  ресурсов для ликвидации чрезвычайных ситуаций природного и техногенного характера», от 27.04.2000г. № 379 «О накоплении, хранении и использовании в целях гражданской обороны запасов материально-технических, продовольственных, медицинских и иных средств»</w:t>
      </w:r>
      <w:r>
        <w:rPr>
          <w:sz w:val="28"/>
          <w:szCs w:val="28"/>
        </w:rPr>
        <w:t>.</w:t>
      </w:r>
    </w:p>
    <w:p w:rsidR="003B449B" w:rsidRPr="006554A8" w:rsidRDefault="003B449B" w:rsidP="003B449B">
      <w:pPr>
        <w:jc w:val="both"/>
        <w:rPr>
          <w:sz w:val="28"/>
          <w:szCs w:val="28"/>
        </w:rPr>
      </w:pPr>
      <w:r w:rsidRPr="006554A8">
        <w:rPr>
          <w:sz w:val="28"/>
          <w:szCs w:val="28"/>
        </w:rPr>
        <w:tab/>
        <w:t xml:space="preserve">2. Настоящее Положение определяет порядок создания, </w:t>
      </w:r>
      <w:r>
        <w:rPr>
          <w:sz w:val="28"/>
          <w:szCs w:val="28"/>
        </w:rPr>
        <w:t>хранения</w:t>
      </w:r>
      <w:r w:rsidRPr="006554A8">
        <w:rPr>
          <w:sz w:val="28"/>
          <w:szCs w:val="28"/>
        </w:rPr>
        <w:t>, испол</w:t>
      </w:r>
      <w:r>
        <w:rPr>
          <w:sz w:val="28"/>
          <w:szCs w:val="28"/>
        </w:rPr>
        <w:t>ьзования, вос</w:t>
      </w:r>
      <w:r w:rsidR="00620C03">
        <w:rPr>
          <w:sz w:val="28"/>
          <w:szCs w:val="28"/>
        </w:rPr>
        <w:t xml:space="preserve">полнения, списания и контроля </w:t>
      </w:r>
      <w:r w:rsidRPr="006554A8">
        <w:rPr>
          <w:sz w:val="28"/>
          <w:szCs w:val="28"/>
        </w:rPr>
        <w:t>расходования резерва</w:t>
      </w:r>
      <w:r>
        <w:rPr>
          <w:sz w:val="28"/>
          <w:szCs w:val="28"/>
        </w:rPr>
        <w:t xml:space="preserve"> </w:t>
      </w:r>
      <w:r w:rsidRPr="006554A8">
        <w:rPr>
          <w:sz w:val="28"/>
          <w:szCs w:val="28"/>
        </w:rPr>
        <w:t>материально-т</w:t>
      </w:r>
      <w:r>
        <w:rPr>
          <w:sz w:val="28"/>
          <w:szCs w:val="28"/>
        </w:rPr>
        <w:t xml:space="preserve">ехнических ресурсов </w:t>
      </w:r>
      <w:r w:rsidRPr="006554A8">
        <w:rPr>
          <w:sz w:val="28"/>
          <w:szCs w:val="28"/>
        </w:rPr>
        <w:t xml:space="preserve">для </w:t>
      </w:r>
      <w:r>
        <w:rPr>
          <w:sz w:val="28"/>
          <w:szCs w:val="28"/>
        </w:rPr>
        <w:t xml:space="preserve">предупреждения и </w:t>
      </w:r>
      <w:r w:rsidRPr="006554A8">
        <w:rPr>
          <w:sz w:val="28"/>
          <w:szCs w:val="28"/>
        </w:rPr>
        <w:t>ликвидации чрезвычайных сит</w:t>
      </w:r>
      <w:r>
        <w:rPr>
          <w:sz w:val="28"/>
          <w:szCs w:val="28"/>
        </w:rPr>
        <w:t xml:space="preserve">уаций природного и техногенного </w:t>
      </w:r>
      <w:r w:rsidRPr="006554A8">
        <w:rPr>
          <w:sz w:val="28"/>
          <w:szCs w:val="28"/>
        </w:rPr>
        <w:t xml:space="preserve">характера и для целей гражданской обороны </w:t>
      </w:r>
      <w:r>
        <w:rPr>
          <w:sz w:val="28"/>
          <w:szCs w:val="28"/>
        </w:rPr>
        <w:t>администрации Углегорского городского округа (далее – резерв МТР).</w:t>
      </w:r>
    </w:p>
    <w:p w:rsidR="003B449B" w:rsidRDefault="003B449B" w:rsidP="003B449B">
      <w:pPr>
        <w:jc w:val="both"/>
        <w:rPr>
          <w:sz w:val="28"/>
          <w:szCs w:val="28"/>
        </w:rPr>
      </w:pPr>
      <w:r w:rsidRPr="006554A8">
        <w:rPr>
          <w:sz w:val="28"/>
          <w:szCs w:val="28"/>
        </w:rPr>
        <w:tab/>
        <w:t>3. Координирующим органо</w:t>
      </w:r>
      <w:r w:rsidR="00620C03">
        <w:rPr>
          <w:sz w:val="28"/>
          <w:szCs w:val="28"/>
        </w:rPr>
        <w:t xml:space="preserve">м по формированию номенклатуры </w:t>
      </w:r>
      <w:r w:rsidRPr="006554A8">
        <w:rPr>
          <w:sz w:val="28"/>
          <w:szCs w:val="28"/>
        </w:rPr>
        <w:t>резерва МТР является отд</w:t>
      </w:r>
      <w:r>
        <w:rPr>
          <w:sz w:val="28"/>
          <w:szCs w:val="28"/>
        </w:rPr>
        <w:t>ел по делам гражданской обороны и</w:t>
      </w:r>
      <w:r w:rsidRPr="006554A8">
        <w:rPr>
          <w:sz w:val="28"/>
          <w:szCs w:val="28"/>
        </w:rPr>
        <w:t xml:space="preserve"> чрезвычайных ситуаций администрации Углегорс</w:t>
      </w:r>
      <w:r>
        <w:rPr>
          <w:sz w:val="28"/>
          <w:szCs w:val="28"/>
        </w:rPr>
        <w:t xml:space="preserve">кого городского округа (далее </w:t>
      </w:r>
      <w:r w:rsidRPr="0044777F">
        <w:rPr>
          <w:sz w:val="28"/>
          <w:szCs w:val="28"/>
        </w:rPr>
        <w:t xml:space="preserve">- </w:t>
      </w:r>
      <w:r>
        <w:rPr>
          <w:sz w:val="28"/>
          <w:szCs w:val="28"/>
        </w:rPr>
        <w:t>отдел ГО и</w:t>
      </w:r>
      <w:r w:rsidRPr="006554A8">
        <w:rPr>
          <w:sz w:val="28"/>
          <w:szCs w:val="28"/>
        </w:rPr>
        <w:t xml:space="preserve"> ЧС</w:t>
      </w:r>
      <w:r>
        <w:rPr>
          <w:sz w:val="28"/>
          <w:szCs w:val="28"/>
        </w:rPr>
        <w:t>).</w:t>
      </w:r>
    </w:p>
    <w:p w:rsidR="003B449B" w:rsidRPr="006554A8" w:rsidRDefault="003B449B" w:rsidP="003B449B">
      <w:pPr>
        <w:jc w:val="both"/>
        <w:rPr>
          <w:b/>
          <w:sz w:val="28"/>
          <w:szCs w:val="28"/>
        </w:rPr>
      </w:pPr>
      <w:r>
        <w:rPr>
          <w:sz w:val="28"/>
          <w:szCs w:val="28"/>
        </w:rPr>
        <w:t xml:space="preserve">         4. Номенклатура </w:t>
      </w:r>
      <w:r w:rsidR="006A572C">
        <w:rPr>
          <w:sz w:val="28"/>
          <w:szCs w:val="28"/>
        </w:rPr>
        <w:t xml:space="preserve">и объем </w:t>
      </w:r>
      <w:r>
        <w:rPr>
          <w:sz w:val="28"/>
          <w:szCs w:val="28"/>
        </w:rPr>
        <w:t>резерва МТР</w:t>
      </w:r>
      <w:r w:rsidR="006A572C">
        <w:rPr>
          <w:sz w:val="28"/>
          <w:szCs w:val="28"/>
        </w:rPr>
        <w:t xml:space="preserve"> утверждаю</w:t>
      </w:r>
      <w:r>
        <w:rPr>
          <w:sz w:val="28"/>
          <w:szCs w:val="28"/>
        </w:rPr>
        <w:t>тся распоряжением администрации Углегорского городского округа.</w:t>
      </w:r>
    </w:p>
    <w:p w:rsidR="003B449B" w:rsidRPr="006554A8" w:rsidRDefault="003B449B" w:rsidP="003B449B">
      <w:pPr>
        <w:jc w:val="both"/>
        <w:rPr>
          <w:sz w:val="28"/>
          <w:szCs w:val="28"/>
        </w:rPr>
      </w:pPr>
      <w:r>
        <w:rPr>
          <w:sz w:val="28"/>
          <w:szCs w:val="28"/>
        </w:rPr>
        <w:t xml:space="preserve">         5</w:t>
      </w:r>
      <w:r w:rsidRPr="006554A8">
        <w:rPr>
          <w:sz w:val="28"/>
          <w:szCs w:val="28"/>
        </w:rPr>
        <w:t>.</w:t>
      </w:r>
      <w:r w:rsidRPr="006554A8">
        <w:rPr>
          <w:b/>
          <w:sz w:val="28"/>
          <w:szCs w:val="28"/>
        </w:rPr>
        <w:t xml:space="preserve"> </w:t>
      </w:r>
      <w:r>
        <w:rPr>
          <w:sz w:val="28"/>
          <w:szCs w:val="28"/>
        </w:rPr>
        <w:t>Организация учета и контроля создания, восполнения, хранения, использования и списания резерва МТР возлагается на Комитет по управлению муниципальной собственностью Углегорского городского округа (далее</w:t>
      </w:r>
      <w:r w:rsidRPr="00A1702F">
        <w:rPr>
          <w:sz w:val="28"/>
          <w:szCs w:val="28"/>
        </w:rPr>
        <w:t xml:space="preserve"> -</w:t>
      </w:r>
      <w:r>
        <w:rPr>
          <w:sz w:val="28"/>
          <w:szCs w:val="28"/>
        </w:rPr>
        <w:t xml:space="preserve"> заказчик).</w:t>
      </w:r>
    </w:p>
    <w:p w:rsidR="003B449B" w:rsidRPr="006554A8" w:rsidRDefault="003B449B" w:rsidP="003B449B">
      <w:pPr>
        <w:jc w:val="both"/>
        <w:rPr>
          <w:sz w:val="28"/>
          <w:szCs w:val="28"/>
        </w:rPr>
      </w:pPr>
      <w:r>
        <w:rPr>
          <w:sz w:val="28"/>
          <w:szCs w:val="28"/>
        </w:rPr>
        <w:tab/>
        <w:t>6</w:t>
      </w:r>
      <w:r w:rsidRPr="006554A8">
        <w:rPr>
          <w:sz w:val="28"/>
          <w:szCs w:val="28"/>
        </w:rPr>
        <w:t xml:space="preserve">. </w:t>
      </w:r>
      <w:r w:rsidRPr="00F77415">
        <w:rPr>
          <w:sz w:val="28"/>
          <w:szCs w:val="28"/>
        </w:rPr>
        <w:t xml:space="preserve">Резерв МТР создается заблаговременно в целях экстренного привлечения необходимых средств в случае возникновения или для предупреждения чрезвычайных ситуаций муниципального </w:t>
      </w:r>
      <w:r>
        <w:rPr>
          <w:sz w:val="28"/>
          <w:szCs w:val="28"/>
        </w:rPr>
        <w:t>и объектового характера,</w:t>
      </w:r>
      <w:r w:rsidRPr="00F77415">
        <w:rPr>
          <w:sz w:val="28"/>
          <w:szCs w:val="28"/>
        </w:rPr>
        <w:t xml:space="preserve"> </w:t>
      </w:r>
      <w:r w:rsidR="001A133D">
        <w:rPr>
          <w:sz w:val="28"/>
          <w:szCs w:val="28"/>
        </w:rPr>
        <w:t>для оперативного устранения возникающих на территории Углегорского городского округа</w:t>
      </w:r>
      <w:r w:rsidR="0062108D">
        <w:rPr>
          <w:sz w:val="28"/>
          <w:szCs w:val="28"/>
        </w:rPr>
        <w:t xml:space="preserve"> аварий (происшествий)</w:t>
      </w:r>
      <w:r w:rsidR="006D585E">
        <w:rPr>
          <w:sz w:val="28"/>
          <w:szCs w:val="28"/>
        </w:rPr>
        <w:t xml:space="preserve"> </w:t>
      </w:r>
      <w:r w:rsidR="001A133D">
        <w:rPr>
          <w:sz w:val="28"/>
          <w:szCs w:val="28"/>
        </w:rPr>
        <w:t xml:space="preserve">, </w:t>
      </w:r>
      <w:r w:rsidRPr="00F77415">
        <w:rPr>
          <w:sz w:val="28"/>
          <w:szCs w:val="28"/>
        </w:rPr>
        <w:t>для первоочередного обеспечения населения в военное время</w:t>
      </w:r>
      <w:r>
        <w:rPr>
          <w:sz w:val="28"/>
          <w:szCs w:val="28"/>
        </w:rPr>
        <w:t xml:space="preserve"> и выполнения мероприятий по гражданской обороне</w:t>
      </w:r>
      <w:r w:rsidRPr="00F77415">
        <w:rPr>
          <w:sz w:val="28"/>
          <w:szCs w:val="28"/>
        </w:rPr>
        <w:t xml:space="preserve"> в границах Углегорского </w:t>
      </w:r>
      <w:r>
        <w:rPr>
          <w:sz w:val="28"/>
          <w:szCs w:val="28"/>
        </w:rPr>
        <w:t>городского округа</w:t>
      </w:r>
      <w:r w:rsidRPr="00F77415">
        <w:rPr>
          <w:sz w:val="28"/>
          <w:szCs w:val="28"/>
        </w:rPr>
        <w:t>.</w:t>
      </w:r>
    </w:p>
    <w:p w:rsidR="003B449B" w:rsidRPr="006554A8" w:rsidRDefault="003B449B" w:rsidP="003B449B">
      <w:pPr>
        <w:jc w:val="both"/>
        <w:rPr>
          <w:sz w:val="28"/>
          <w:szCs w:val="28"/>
        </w:rPr>
      </w:pPr>
      <w:r w:rsidRPr="006554A8">
        <w:rPr>
          <w:sz w:val="28"/>
          <w:szCs w:val="28"/>
        </w:rPr>
        <w:lastRenderedPageBreak/>
        <w:tab/>
      </w:r>
      <w:r w:rsidR="001A7697">
        <w:rPr>
          <w:sz w:val="28"/>
          <w:szCs w:val="28"/>
        </w:rPr>
        <w:t>7</w:t>
      </w:r>
      <w:r w:rsidRPr="006554A8">
        <w:rPr>
          <w:sz w:val="28"/>
          <w:szCs w:val="28"/>
        </w:rPr>
        <w:t>. Основной зада</w:t>
      </w:r>
      <w:r>
        <w:rPr>
          <w:sz w:val="28"/>
          <w:szCs w:val="28"/>
        </w:rPr>
        <w:t>чей создания и хранения запасов</w:t>
      </w:r>
      <w:r w:rsidRPr="006554A8">
        <w:rPr>
          <w:sz w:val="28"/>
          <w:szCs w:val="28"/>
        </w:rPr>
        <w:t xml:space="preserve"> резерва МТР является обеспечение их количественной и качественной сохранности в</w:t>
      </w:r>
      <w:r>
        <w:rPr>
          <w:sz w:val="28"/>
          <w:szCs w:val="28"/>
        </w:rPr>
        <w:t xml:space="preserve"> течение всего периода хранения,</w:t>
      </w:r>
      <w:r w:rsidRPr="006554A8">
        <w:rPr>
          <w:sz w:val="28"/>
          <w:szCs w:val="28"/>
        </w:rPr>
        <w:t xml:space="preserve"> постоянной готовности к б</w:t>
      </w:r>
      <w:r>
        <w:rPr>
          <w:sz w:val="28"/>
          <w:szCs w:val="28"/>
        </w:rPr>
        <w:t>ыстрой выдаче по предназначению.</w:t>
      </w:r>
    </w:p>
    <w:p w:rsidR="003B449B" w:rsidRPr="006554A8" w:rsidRDefault="003B449B" w:rsidP="003B449B">
      <w:pPr>
        <w:jc w:val="both"/>
        <w:rPr>
          <w:sz w:val="28"/>
          <w:szCs w:val="28"/>
        </w:rPr>
      </w:pPr>
      <w:r w:rsidRPr="006554A8">
        <w:rPr>
          <w:sz w:val="28"/>
          <w:szCs w:val="28"/>
        </w:rPr>
        <w:tab/>
      </w:r>
      <w:r w:rsidR="001A7697">
        <w:rPr>
          <w:sz w:val="28"/>
          <w:szCs w:val="28"/>
        </w:rPr>
        <w:t>8</w:t>
      </w:r>
      <w:r w:rsidR="00FF6020">
        <w:rPr>
          <w:sz w:val="28"/>
          <w:szCs w:val="28"/>
        </w:rPr>
        <w:t xml:space="preserve">. </w:t>
      </w:r>
      <w:r w:rsidRPr="006554A8">
        <w:rPr>
          <w:sz w:val="28"/>
          <w:szCs w:val="28"/>
        </w:rPr>
        <w:t>Заказчик, в случае отсутствия собственных складских помещений, закл</w:t>
      </w:r>
      <w:r w:rsidR="00FF6020">
        <w:rPr>
          <w:sz w:val="28"/>
          <w:szCs w:val="28"/>
        </w:rPr>
        <w:t xml:space="preserve">ючает контракты (договоры) </w:t>
      </w:r>
      <w:r w:rsidRPr="006554A8">
        <w:rPr>
          <w:sz w:val="28"/>
          <w:szCs w:val="28"/>
        </w:rPr>
        <w:t>об о</w:t>
      </w:r>
      <w:r>
        <w:rPr>
          <w:sz w:val="28"/>
          <w:szCs w:val="28"/>
        </w:rPr>
        <w:t xml:space="preserve">тветственном хранении запасов </w:t>
      </w:r>
      <w:r w:rsidRPr="006554A8">
        <w:rPr>
          <w:sz w:val="28"/>
          <w:szCs w:val="28"/>
        </w:rPr>
        <w:t>резерва МТР с организациями, способными обеспечить надлежащую сохранность вверенного имущества.</w:t>
      </w:r>
    </w:p>
    <w:p w:rsidR="005C7926" w:rsidRDefault="00FF6020" w:rsidP="005C7926">
      <w:pPr>
        <w:ind w:firstLine="567"/>
        <w:jc w:val="both"/>
        <w:rPr>
          <w:sz w:val="28"/>
          <w:szCs w:val="28"/>
        </w:rPr>
      </w:pPr>
      <w:r>
        <w:rPr>
          <w:sz w:val="28"/>
          <w:szCs w:val="28"/>
        </w:rPr>
        <w:tab/>
      </w:r>
      <w:r w:rsidR="001A7697">
        <w:rPr>
          <w:sz w:val="28"/>
          <w:szCs w:val="28"/>
        </w:rPr>
        <w:t>9</w:t>
      </w:r>
      <w:r w:rsidR="003B449B" w:rsidRPr="006554A8">
        <w:rPr>
          <w:sz w:val="28"/>
          <w:szCs w:val="28"/>
        </w:rPr>
        <w:t>.</w:t>
      </w:r>
      <w:r>
        <w:rPr>
          <w:sz w:val="28"/>
          <w:szCs w:val="28"/>
        </w:rPr>
        <w:t xml:space="preserve"> Выдача запасов из резерва МТР </w:t>
      </w:r>
      <w:r w:rsidR="003B449B" w:rsidRPr="006554A8">
        <w:rPr>
          <w:sz w:val="28"/>
          <w:szCs w:val="28"/>
        </w:rPr>
        <w:t>осуществляется:</w:t>
      </w:r>
    </w:p>
    <w:p w:rsidR="005C7926" w:rsidRDefault="005C7926" w:rsidP="005C7926">
      <w:pPr>
        <w:ind w:firstLine="567"/>
        <w:jc w:val="both"/>
        <w:rPr>
          <w:sz w:val="28"/>
          <w:szCs w:val="28"/>
        </w:rPr>
      </w:pPr>
      <w:r>
        <w:rPr>
          <w:sz w:val="28"/>
          <w:szCs w:val="28"/>
        </w:rPr>
        <w:t xml:space="preserve">  </w:t>
      </w:r>
      <w:r w:rsidR="001A7697">
        <w:rPr>
          <w:sz w:val="28"/>
          <w:szCs w:val="28"/>
        </w:rPr>
        <w:t>9</w:t>
      </w:r>
      <w:r>
        <w:rPr>
          <w:sz w:val="28"/>
          <w:szCs w:val="28"/>
        </w:rPr>
        <w:t>.1. на безвозмездной основе:</w:t>
      </w:r>
    </w:p>
    <w:p w:rsidR="005C7926" w:rsidRDefault="005C7926" w:rsidP="005C7926">
      <w:pPr>
        <w:ind w:firstLine="708"/>
        <w:jc w:val="both"/>
        <w:rPr>
          <w:sz w:val="28"/>
          <w:szCs w:val="28"/>
        </w:rPr>
      </w:pPr>
      <w:r>
        <w:rPr>
          <w:sz w:val="28"/>
          <w:szCs w:val="28"/>
        </w:rPr>
        <w:t xml:space="preserve"> - для ликвидации последствий или предупреждения чрезвычайных ситуаций, а также для оперативного устранения возникших аварий на объектах</w:t>
      </w:r>
      <w:r w:rsidRPr="006554A8">
        <w:rPr>
          <w:sz w:val="28"/>
          <w:szCs w:val="28"/>
        </w:rPr>
        <w:t xml:space="preserve">, находящихся в </w:t>
      </w:r>
      <w:r>
        <w:rPr>
          <w:sz w:val="28"/>
          <w:szCs w:val="28"/>
        </w:rPr>
        <w:t>ведении Углегорского городского округа</w:t>
      </w:r>
      <w:r w:rsidRPr="006554A8">
        <w:rPr>
          <w:sz w:val="28"/>
          <w:szCs w:val="28"/>
        </w:rPr>
        <w:t xml:space="preserve">, </w:t>
      </w:r>
      <w:r>
        <w:rPr>
          <w:sz w:val="28"/>
          <w:szCs w:val="28"/>
        </w:rPr>
        <w:t>на безвозмездной основе, с последующим списанием и пополнением материальных средств резерва МТР за счет резервного фонда администрации Углегорского городского округа;</w:t>
      </w:r>
    </w:p>
    <w:p w:rsidR="005C7926" w:rsidRDefault="005C7926" w:rsidP="005C7926">
      <w:pPr>
        <w:ind w:firstLine="708"/>
        <w:jc w:val="both"/>
        <w:rPr>
          <w:sz w:val="28"/>
          <w:szCs w:val="28"/>
        </w:rPr>
      </w:pPr>
      <w:r>
        <w:rPr>
          <w:sz w:val="28"/>
          <w:szCs w:val="28"/>
        </w:rPr>
        <w:t>- для проведения поисково-спасательных мероприятий по обнаружению потерявшихся (заблудившихся) граждан на территории Углегорского городского округа;</w:t>
      </w:r>
    </w:p>
    <w:p w:rsidR="005C7926" w:rsidRDefault="005C7926" w:rsidP="005C7926">
      <w:pPr>
        <w:ind w:firstLine="708"/>
        <w:jc w:val="both"/>
        <w:rPr>
          <w:sz w:val="28"/>
          <w:szCs w:val="28"/>
        </w:rPr>
      </w:pPr>
      <w:r>
        <w:rPr>
          <w:sz w:val="28"/>
          <w:szCs w:val="28"/>
        </w:rPr>
        <w:t>- для обеспечения безопасности граждан на водных объектах, а также для спасения утопающих на территории Углегорского городского округа;</w:t>
      </w:r>
    </w:p>
    <w:p w:rsidR="005C7926" w:rsidRDefault="005C7926" w:rsidP="005C7926">
      <w:pPr>
        <w:ind w:firstLine="708"/>
        <w:jc w:val="both"/>
        <w:rPr>
          <w:sz w:val="28"/>
          <w:szCs w:val="28"/>
        </w:rPr>
      </w:pPr>
      <w:r>
        <w:rPr>
          <w:sz w:val="28"/>
          <w:szCs w:val="28"/>
        </w:rPr>
        <w:t>- для организации мероприятий по предупреждению и ликвидации последствий терроризма и экстремизма;</w:t>
      </w:r>
    </w:p>
    <w:p w:rsidR="005C7926" w:rsidRDefault="005C7926" w:rsidP="005C7926">
      <w:pPr>
        <w:ind w:firstLine="708"/>
        <w:jc w:val="both"/>
        <w:rPr>
          <w:sz w:val="28"/>
          <w:szCs w:val="28"/>
        </w:rPr>
      </w:pPr>
      <w:r>
        <w:rPr>
          <w:sz w:val="28"/>
          <w:szCs w:val="28"/>
        </w:rPr>
        <w:t>- для организации работы пунктов временного размещения;</w:t>
      </w:r>
    </w:p>
    <w:p w:rsidR="005C7926" w:rsidRPr="006554A8" w:rsidRDefault="005C7926" w:rsidP="005C7926">
      <w:pPr>
        <w:ind w:firstLine="708"/>
        <w:jc w:val="both"/>
        <w:rPr>
          <w:sz w:val="28"/>
          <w:szCs w:val="28"/>
        </w:rPr>
      </w:pPr>
      <w:r>
        <w:rPr>
          <w:sz w:val="28"/>
          <w:szCs w:val="28"/>
        </w:rPr>
        <w:t>- для организации мероприятий по выполнению санитарно-эпидемических правил, а также для проведения мероприятий по предупреждению и ликвидации последствий болезней людей и животных, их лечения, защите населения от болезней общих для человека и животных;</w:t>
      </w:r>
    </w:p>
    <w:p w:rsidR="005C7926" w:rsidRDefault="005C7926" w:rsidP="005C7926">
      <w:pPr>
        <w:jc w:val="both"/>
        <w:rPr>
          <w:sz w:val="28"/>
          <w:szCs w:val="28"/>
        </w:rPr>
      </w:pPr>
      <w:r w:rsidRPr="006554A8">
        <w:rPr>
          <w:sz w:val="28"/>
          <w:szCs w:val="28"/>
        </w:rPr>
        <w:tab/>
      </w:r>
      <w:r>
        <w:rPr>
          <w:sz w:val="28"/>
          <w:szCs w:val="28"/>
        </w:rPr>
        <w:t>- для ликвидации последствий вооруженных</w:t>
      </w:r>
      <w:r w:rsidRPr="006554A8">
        <w:rPr>
          <w:sz w:val="28"/>
          <w:szCs w:val="28"/>
        </w:rPr>
        <w:t xml:space="preserve"> </w:t>
      </w:r>
      <w:r>
        <w:rPr>
          <w:sz w:val="28"/>
          <w:szCs w:val="28"/>
        </w:rPr>
        <w:t>конфликтов или вследствие этих конфликтов,</w:t>
      </w:r>
      <w:r w:rsidRPr="006554A8">
        <w:rPr>
          <w:sz w:val="28"/>
          <w:szCs w:val="28"/>
        </w:rPr>
        <w:t xml:space="preserve"> или при проведении аварийно-спасательных и других неотложных работ в случае возникновения опасности военных </w:t>
      </w:r>
      <w:r>
        <w:rPr>
          <w:sz w:val="28"/>
          <w:szCs w:val="28"/>
        </w:rPr>
        <w:t xml:space="preserve">конфликтов или вследствие этих конфликтов, а также для выполнения мероприятий гражданской обороны; </w:t>
      </w:r>
    </w:p>
    <w:p w:rsidR="005C7926" w:rsidRDefault="005C7926" w:rsidP="005C7926">
      <w:pPr>
        <w:ind w:firstLine="567"/>
        <w:jc w:val="both"/>
        <w:rPr>
          <w:sz w:val="28"/>
          <w:szCs w:val="28"/>
        </w:rPr>
      </w:pPr>
      <w:r>
        <w:rPr>
          <w:sz w:val="28"/>
          <w:szCs w:val="28"/>
        </w:rPr>
        <w:t>- проведения иных неотложных мероприятий по устранению аварий, предупреждения и ликвидации чрезвычайных ситуаций (происшествий) на территории Углегорского городского</w:t>
      </w:r>
      <w:r w:rsidR="006A572C">
        <w:rPr>
          <w:sz w:val="28"/>
          <w:szCs w:val="28"/>
        </w:rPr>
        <w:t xml:space="preserve"> по решению Комиссии по предупреждению и ликвидации чрезвычайных ситуаций и обеспечению пожарной безопасности Углегорского городского округа (далее КЧС и ОПБ Углегорского городского округа)</w:t>
      </w:r>
      <w:r>
        <w:rPr>
          <w:sz w:val="28"/>
          <w:szCs w:val="28"/>
        </w:rPr>
        <w:t>.</w:t>
      </w:r>
    </w:p>
    <w:p w:rsidR="005C7926" w:rsidRPr="006554A8" w:rsidRDefault="001A7697" w:rsidP="005C7926">
      <w:pPr>
        <w:ind w:firstLine="567"/>
        <w:jc w:val="both"/>
        <w:rPr>
          <w:sz w:val="28"/>
          <w:szCs w:val="28"/>
        </w:rPr>
      </w:pPr>
      <w:r>
        <w:rPr>
          <w:sz w:val="28"/>
          <w:szCs w:val="28"/>
        </w:rPr>
        <w:t xml:space="preserve"> 9</w:t>
      </w:r>
      <w:r w:rsidR="005C7926">
        <w:rPr>
          <w:sz w:val="28"/>
          <w:szCs w:val="28"/>
        </w:rPr>
        <w:t>.2. на возвратной основе:</w:t>
      </w:r>
    </w:p>
    <w:p w:rsidR="003B449B" w:rsidRDefault="003B449B" w:rsidP="003B449B">
      <w:pPr>
        <w:ind w:firstLine="708"/>
        <w:jc w:val="both"/>
        <w:rPr>
          <w:sz w:val="28"/>
          <w:szCs w:val="28"/>
        </w:rPr>
      </w:pPr>
      <w:r w:rsidRPr="006554A8">
        <w:rPr>
          <w:sz w:val="28"/>
          <w:szCs w:val="28"/>
        </w:rPr>
        <w:t xml:space="preserve">- для </w:t>
      </w:r>
      <w:r>
        <w:rPr>
          <w:sz w:val="28"/>
          <w:szCs w:val="28"/>
        </w:rPr>
        <w:t>предупреждения и (</w:t>
      </w:r>
      <w:r w:rsidRPr="006554A8">
        <w:rPr>
          <w:sz w:val="28"/>
          <w:szCs w:val="28"/>
        </w:rPr>
        <w:t>или</w:t>
      </w:r>
      <w:r>
        <w:rPr>
          <w:sz w:val="28"/>
          <w:szCs w:val="28"/>
        </w:rPr>
        <w:t>)</w:t>
      </w:r>
      <w:r w:rsidR="00FF6020">
        <w:rPr>
          <w:sz w:val="28"/>
          <w:szCs w:val="28"/>
        </w:rPr>
        <w:t xml:space="preserve"> </w:t>
      </w:r>
      <w:r>
        <w:rPr>
          <w:sz w:val="28"/>
          <w:szCs w:val="28"/>
        </w:rPr>
        <w:t xml:space="preserve">ликвидации последствий возникшей чрезвычайной ситуации </w:t>
      </w:r>
      <w:r w:rsidR="000631BD">
        <w:rPr>
          <w:sz w:val="28"/>
          <w:szCs w:val="28"/>
        </w:rPr>
        <w:t>локального</w:t>
      </w:r>
      <w:r w:rsidRPr="006554A8">
        <w:rPr>
          <w:sz w:val="28"/>
          <w:szCs w:val="28"/>
        </w:rPr>
        <w:t xml:space="preserve"> характера </w:t>
      </w:r>
      <w:r>
        <w:rPr>
          <w:sz w:val="28"/>
          <w:szCs w:val="28"/>
        </w:rPr>
        <w:t xml:space="preserve">на территории </w:t>
      </w:r>
      <w:r w:rsidRPr="006554A8">
        <w:rPr>
          <w:sz w:val="28"/>
          <w:szCs w:val="28"/>
        </w:rPr>
        <w:t xml:space="preserve">Углегорского </w:t>
      </w:r>
      <w:r>
        <w:rPr>
          <w:sz w:val="28"/>
          <w:szCs w:val="28"/>
        </w:rPr>
        <w:t xml:space="preserve">городского округа, </w:t>
      </w:r>
      <w:r w:rsidR="005C7926">
        <w:rPr>
          <w:sz w:val="28"/>
          <w:szCs w:val="28"/>
        </w:rPr>
        <w:t>организациям и предприятиям.</w:t>
      </w:r>
    </w:p>
    <w:p w:rsidR="00620C03" w:rsidRDefault="003B449B" w:rsidP="003B449B">
      <w:pPr>
        <w:autoSpaceDE w:val="0"/>
        <w:autoSpaceDN w:val="0"/>
        <w:adjustRightInd w:val="0"/>
        <w:ind w:firstLine="540"/>
        <w:jc w:val="both"/>
        <w:rPr>
          <w:sz w:val="28"/>
          <w:szCs w:val="28"/>
        </w:rPr>
      </w:pPr>
      <w:r w:rsidRPr="006554A8">
        <w:rPr>
          <w:sz w:val="28"/>
          <w:szCs w:val="28"/>
        </w:rPr>
        <w:tab/>
      </w:r>
      <w:r w:rsidR="001A7697">
        <w:rPr>
          <w:sz w:val="28"/>
          <w:szCs w:val="28"/>
        </w:rPr>
        <w:t>10</w:t>
      </w:r>
      <w:r w:rsidR="005C7926">
        <w:rPr>
          <w:sz w:val="28"/>
          <w:szCs w:val="28"/>
        </w:rPr>
        <w:t xml:space="preserve">. </w:t>
      </w:r>
      <w:r w:rsidRPr="006554A8">
        <w:rPr>
          <w:sz w:val="28"/>
          <w:szCs w:val="28"/>
        </w:rPr>
        <w:t xml:space="preserve">Выдача запасов из резерва </w:t>
      </w:r>
      <w:r w:rsidR="00FF6020">
        <w:rPr>
          <w:sz w:val="28"/>
          <w:szCs w:val="28"/>
        </w:rPr>
        <w:t>МТР осуществляется на основании решения</w:t>
      </w:r>
      <w:r>
        <w:rPr>
          <w:sz w:val="28"/>
          <w:szCs w:val="28"/>
        </w:rPr>
        <w:t xml:space="preserve"> </w:t>
      </w:r>
      <w:r w:rsidRPr="006554A8">
        <w:rPr>
          <w:sz w:val="28"/>
          <w:szCs w:val="28"/>
        </w:rPr>
        <w:t xml:space="preserve">КЧС и ОПБ Углегорского </w:t>
      </w:r>
      <w:r>
        <w:rPr>
          <w:sz w:val="28"/>
          <w:szCs w:val="28"/>
        </w:rPr>
        <w:t>городского округа</w:t>
      </w:r>
      <w:r w:rsidRPr="006554A8">
        <w:rPr>
          <w:sz w:val="28"/>
          <w:szCs w:val="28"/>
        </w:rPr>
        <w:t xml:space="preserve">. В </w:t>
      </w:r>
      <w:r w:rsidR="00FF6020">
        <w:rPr>
          <w:sz w:val="28"/>
          <w:szCs w:val="28"/>
        </w:rPr>
        <w:t>решении</w:t>
      </w:r>
      <w:r w:rsidRPr="006554A8">
        <w:rPr>
          <w:sz w:val="28"/>
          <w:szCs w:val="28"/>
        </w:rPr>
        <w:t xml:space="preserve"> указывается </w:t>
      </w:r>
      <w:r w:rsidRPr="006554A8">
        <w:rPr>
          <w:sz w:val="28"/>
          <w:szCs w:val="28"/>
        </w:rPr>
        <w:lastRenderedPageBreak/>
        <w:t xml:space="preserve">наименование и количество выдаваемых средств, срок возврата, </w:t>
      </w:r>
      <w:r w:rsidR="00FF6020">
        <w:rPr>
          <w:sz w:val="28"/>
          <w:szCs w:val="28"/>
        </w:rPr>
        <w:t xml:space="preserve">при необходимости, </w:t>
      </w:r>
      <w:r w:rsidRPr="006554A8">
        <w:rPr>
          <w:sz w:val="28"/>
          <w:szCs w:val="28"/>
        </w:rPr>
        <w:t>ко</w:t>
      </w:r>
      <w:r>
        <w:rPr>
          <w:sz w:val="28"/>
          <w:szCs w:val="28"/>
        </w:rPr>
        <w:t>торый не должен превышать шести</w:t>
      </w:r>
      <w:r w:rsidRPr="006554A8">
        <w:rPr>
          <w:sz w:val="28"/>
          <w:szCs w:val="28"/>
        </w:rPr>
        <w:t xml:space="preserve"> месяцев со дня выдачи. </w:t>
      </w:r>
      <w:r w:rsidR="00620C03">
        <w:rPr>
          <w:sz w:val="28"/>
          <w:szCs w:val="28"/>
        </w:rPr>
        <w:t xml:space="preserve">   </w:t>
      </w:r>
    </w:p>
    <w:p w:rsidR="003B449B" w:rsidRPr="006554A8" w:rsidRDefault="00620C03" w:rsidP="003B449B">
      <w:pPr>
        <w:autoSpaceDE w:val="0"/>
        <w:autoSpaceDN w:val="0"/>
        <w:adjustRightInd w:val="0"/>
        <w:ind w:firstLine="540"/>
        <w:jc w:val="both"/>
        <w:rPr>
          <w:sz w:val="28"/>
          <w:szCs w:val="28"/>
        </w:rPr>
      </w:pPr>
      <w:r>
        <w:rPr>
          <w:sz w:val="28"/>
          <w:szCs w:val="28"/>
        </w:rPr>
        <w:t xml:space="preserve">  </w:t>
      </w:r>
      <w:r w:rsidR="003B449B" w:rsidRPr="006554A8">
        <w:rPr>
          <w:sz w:val="28"/>
          <w:szCs w:val="28"/>
        </w:rPr>
        <w:t xml:space="preserve">Проект </w:t>
      </w:r>
      <w:r w:rsidR="00FF6020">
        <w:rPr>
          <w:sz w:val="28"/>
          <w:szCs w:val="28"/>
        </w:rPr>
        <w:t>решения КЧС и ОПБ Углегорского городского округа</w:t>
      </w:r>
      <w:r w:rsidR="003B449B" w:rsidRPr="006554A8">
        <w:rPr>
          <w:sz w:val="28"/>
          <w:szCs w:val="28"/>
        </w:rPr>
        <w:t xml:space="preserve"> о выдаче резерва</w:t>
      </w:r>
      <w:r w:rsidR="00FF6020">
        <w:rPr>
          <w:sz w:val="28"/>
          <w:szCs w:val="28"/>
        </w:rPr>
        <w:t xml:space="preserve"> МТР готовит отдел по делам ГО и ЧС администрации Углегорского городского округа</w:t>
      </w:r>
      <w:r w:rsidR="003B449B" w:rsidRPr="006554A8">
        <w:rPr>
          <w:sz w:val="28"/>
          <w:szCs w:val="28"/>
        </w:rPr>
        <w:t>.</w:t>
      </w:r>
    </w:p>
    <w:p w:rsidR="00936CD5" w:rsidRDefault="003B449B" w:rsidP="003B449B">
      <w:pPr>
        <w:autoSpaceDE w:val="0"/>
        <w:autoSpaceDN w:val="0"/>
        <w:adjustRightInd w:val="0"/>
        <w:ind w:firstLine="540"/>
        <w:jc w:val="both"/>
        <w:rPr>
          <w:sz w:val="28"/>
          <w:szCs w:val="28"/>
        </w:rPr>
      </w:pPr>
      <w:r w:rsidRPr="006554A8">
        <w:rPr>
          <w:sz w:val="28"/>
          <w:szCs w:val="28"/>
        </w:rPr>
        <w:tab/>
      </w:r>
      <w:r w:rsidR="005C7926">
        <w:rPr>
          <w:sz w:val="28"/>
          <w:szCs w:val="28"/>
        </w:rPr>
        <w:t>1</w:t>
      </w:r>
      <w:r w:rsidR="001A7697">
        <w:rPr>
          <w:sz w:val="28"/>
          <w:szCs w:val="28"/>
        </w:rPr>
        <w:t>1</w:t>
      </w:r>
      <w:r w:rsidR="005C7926">
        <w:rPr>
          <w:sz w:val="28"/>
          <w:szCs w:val="28"/>
        </w:rPr>
        <w:t xml:space="preserve">. </w:t>
      </w:r>
      <w:r w:rsidRPr="006554A8">
        <w:rPr>
          <w:sz w:val="28"/>
          <w:szCs w:val="28"/>
        </w:rPr>
        <w:t>Для получения материально-технических средств из резерва МТР</w:t>
      </w:r>
      <w:r w:rsidR="00620C03">
        <w:rPr>
          <w:sz w:val="28"/>
          <w:szCs w:val="28"/>
        </w:rPr>
        <w:t>,</w:t>
      </w:r>
      <w:r w:rsidR="005C7926">
        <w:rPr>
          <w:sz w:val="28"/>
          <w:szCs w:val="28"/>
        </w:rPr>
        <w:t xml:space="preserve"> заявитель, предварительно согласовав с заказчиком наличие запрашиваемых средств, </w:t>
      </w:r>
      <w:r w:rsidRPr="006554A8">
        <w:rPr>
          <w:sz w:val="28"/>
          <w:szCs w:val="28"/>
        </w:rPr>
        <w:t>пред</w:t>
      </w:r>
      <w:r>
        <w:rPr>
          <w:sz w:val="28"/>
          <w:szCs w:val="28"/>
        </w:rPr>
        <w:t>о</w:t>
      </w:r>
      <w:r w:rsidR="005C7926">
        <w:rPr>
          <w:sz w:val="28"/>
          <w:szCs w:val="28"/>
        </w:rPr>
        <w:t>ставляет на имя председателя</w:t>
      </w:r>
      <w:r w:rsidRPr="006554A8">
        <w:rPr>
          <w:sz w:val="28"/>
          <w:szCs w:val="28"/>
        </w:rPr>
        <w:t xml:space="preserve"> КЧС и ОПБ Углегорского </w:t>
      </w:r>
      <w:r>
        <w:rPr>
          <w:sz w:val="28"/>
          <w:szCs w:val="28"/>
        </w:rPr>
        <w:t>городского округа</w:t>
      </w:r>
      <w:r w:rsidR="00936CD5">
        <w:rPr>
          <w:sz w:val="28"/>
          <w:szCs w:val="28"/>
        </w:rPr>
        <w:t xml:space="preserve"> письменное обращение с просьбой</w:t>
      </w:r>
      <w:r w:rsidR="001A133D">
        <w:rPr>
          <w:sz w:val="28"/>
          <w:szCs w:val="28"/>
        </w:rPr>
        <w:t xml:space="preserve"> о выдаче</w:t>
      </w:r>
      <w:r w:rsidR="00936CD5">
        <w:rPr>
          <w:sz w:val="28"/>
          <w:szCs w:val="28"/>
        </w:rPr>
        <w:t xml:space="preserve"> материально-технических средств</w:t>
      </w:r>
      <w:r w:rsidRPr="006554A8">
        <w:rPr>
          <w:sz w:val="28"/>
          <w:szCs w:val="28"/>
        </w:rPr>
        <w:t xml:space="preserve"> из резерва МТР. </w:t>
      </w:r>
    </w:p>
    <w:p w:rsidR="00936CD5" w:rsidRDefault="00936CD5" w:rsidP="003B449B">
      <w:pPr>
        <w:autoSpaceDE w:val="0"/>
        <w:autoSpaceDN w:val="0"/>
        <w:adjustRightInd w:val="0"/>
        <w:ind w:firstLine="540"/>
        <w:jc w:val="both"/>
        <w:rPr>
          <w:sz w:val="28"/>
          <w:szCs w:val="28"/>
        </w:rPr>
      </w:pPr>
      <w:r>
        <w:rPr>
          <w:sz w:val="28"/>
          <w:szCs w:val="28"/>
        </w:rPr>
        <w:t xml:space="preserve"> </w:t>
      </w:r>
      <w:r w:rsidR="003B449B" w:rsidRPr="006554A8">
        <w:rPr>
          <w:sz w:val="28"/>
          <w:szCs w:val="28"/>
        </w:rPr>
        <w:t>В обращении в обязательном порядке указываются</w:t>
      </w:r>
      <w:r>
        <w:rPr>
          <w:sz w:val="28"/>
          <w:szCs w:val="28"/>
        </w:rPr>
        <w:t>:</w:t>
      </w:r>
    </w:p>
    <w:p w:rsidR="00936CD5" w:rsidRDefault="00936CD5" w:rsidP="003B449B">
      <w:pPr>
        <w:autoSpaceDE w:val="0"/>
        <w:autoSpaceDN w:val="0"/>
        <w:adjustRightInd w:val="0"/>
        <w:ind w:firstLine="540"/>
        <w:jc w:val="both"/>
        <w:rPr>
          <w:sz w:val="28"/>
          <w:szCs w:val="28"/>
        </w:rPr>
      </w:pPr>
      <w:r>
        <w:rPr>
          <w:sz w:val="28"/>
          <w:szCs w:val="28"/>
        </w:rPr>
        <w:t>-</w:t>
      </w:r>
      <w:r w:rsidR="003B449B" w:rsidRPr="006554A8">
        <w:rPr>
          <w:sz w:val="28"/>
          <w:szCs w:val="28"/>
        </w:rPr>
        <w:t xml:space="preserve"> причины, прив</w:t>
      </w:r>
      <w:r>
        <w:rPr>
          <w:sz w:val="28"/>
          <w:szCs w:val="28"/>
        </w:rPr>
        <w:t>едшие к осуществлению запроса;</w:t>
      </w:r>
    </w:p>
    <w:p w:rsidR="006A572C" w:rsidRDefault="00936CD5" w:rsidP="003B449B">
      <w:pPr>
        <w:autoSpaceDE w:val="0"/>
        <w:autoSpaceDN w:val="0"/>
        <w:adjustRightInd w:val="0"/>
        <w:ind w:firstLine="540"/>
        <w:jc w:val="both"/>
        <w:rPr>
          <w:sz w:val="28"/>
          <w:szCs w:val="28"/>
        </w:rPr>
      </w:pPr>
      <w:r>
        <w:rPr>
          <w:sz w:val="28"/>
          <w:szCs w:val="28"/>
        </w:rPr>
        <w:t xml:space="preserve">- возможные последствия, которые приведут </w:t>
      </w:r>
      <w:r w:rsidR="006A572C">
        <w:rPr>
          <w:sz w:val="28"/>
          <w:szCs w:val="28"/>
        </w:rPr>
        <w:t>в случае не устранения аварии, происшествия;</w:t>
      </w:r>
    </w:p>
    <w:p w:rsidR="006A572C" w:rsidRDefault="006A572C" w:rsidP="003B449B">
      <w:pPr>
        <w:autoSpaceDE w:val="0"/>
        <w:autoSpaceDN w:val="0"/>
        <w:adjustRightInd w:val="0"/>
        <w:ind w:firstLine="540"/>
        <w:jc w:val="both"/>
        <w:rPr>
          <w:sz w:val="28"/>
          <w:szCs w:val="28"/>
        </w:rPr>
      </w:pPr>
      <w:r>
        <w:rPr>
          <w:sz w:val="28"/>
          <w:szCs w:val="28"/>
        </w:rPr>
        <w:t xml:space="preserve">- </w:t>
      </w:r>
      <w:r w:rsidR="003B449B" w:rsidRPr="006554A8">
        <w:rPr>
          <w:sz w:val="28"/>
          <w:szCs w:val="28"/>
        </w:rPr>
        <w:t xml:space="preserve">номенклатура и объем запрашиваемых </w:t>
      </w:r>
      <w:r>
        <w:rPr>
          <w:sz w:val="28"/>
          <w:szCs w:val="28"/>
        </w:rPr>
        <w:t>материально-технических средств;</w:t>
      </w:r>
      <w:r w:rsidR="003B449B" w:rsidRPr="006554A8">
        <w:rPr>
          <w:sz w:val="28"/>
          <w:szCs w:val="28"/>
        </w:rPr>
        <w:t xml:space="preserve"> </w:t>
      </w:r>
      <w:r>
        <w:rPr>
          <w:sz w:val="28"/>
          <w:szCs w:val="28"/>
        </w:rPr>
        <w:t xml:space="preserve">     </w:t>
      </w:r>
    </w:p>
    <w:p w:rsidR="006A572C" w:rsidRDefault="006A572C" w:rsidP="003B449B">
      <w:pPr>
        <w:autoSpaceDE w:val="0"/>
        <w:autoSpaceDN w:val="0"/>
        <w:adjustRightInd w:val="0"/>
        <w:ind w:firstLine="540"/>
        <w:jc w:val="both"/>
        <w:rPr>
          <w:sz w:val="28"/>
          <w:szCs w:val="28"/>
        </w:rPr>
      </w:pPr>
      <w:r>
        <w:rPr>
          <w:sz w:val="28"/>
          <w:szCs w:val="28"/>
        </w:rPr>
        <w:t xml:space="preserve">- </w:t>
      </w:r>
      <w:r w:rsidR="003B449B" w:rsidRPr="006554A8">
        <w:rPr>
          <w:sz w:val="28"/>
          <w:szCs w:val="28"/>
        </w:rPr>
        <w:t>подтверждение отсутствия собственных необходимых материалов</w:t>
      </w:r>
      <w:r>
        <w:rPr>
          <w:sz w:val="28"/>
          <w:szCs w:val="28"/>
        </w:rPr>
        <w:t>;</w:t>
      </w:r>
    </w:p>
    <w:p w:rsidR="003B449B" w:rsidRDefault="006A572C" w:rsidP="003B449B">
      <w:pPr>
        <w:autoSpaceDE w:val="0"/>
        <w:autoSpaceDN w:val="0"/>
        <w:adjustRightInd w:val="0"/>
        <w:ind w:firstLine="540"/>
        <w:jc w:val="both"/>
        <w:rPr>
          <w:sz w:val="28"/>
          <w:szCs w:val="28"/>
        </w:rPr>
      </w:pPr>
      <w:r>
        <w:rPr>
          <w:sz w:val="28"/>
          <w:szCs w:val="28"/>
        </w:rPr>
        <w:t>-</w:t>
      </w:r>
      <w:r w:rsidR="003B449B" w:rsidRPr="006554A8">
        <w:rPr>
          <w:sz w:val="28"/>
          <w:szCs w:val="28"/>
        </w:rPr>
        <w:t xml:space="preserve"> гарантийное обязательство</w:t>
      </w:r>
      <w:r w:rsidR="00620C03">
        <w:rPr>
          <w:sz w:val="28"/>
          <w:szCs w:val="28"/>
        </w:rPr>
        <w:t>, в случае необходимости,</w:t>
      </w:r>
      <w:r w:rsidR="003B449B" w:rsidRPr="006554A8">
        <w:rPr>
          <w:sz w:val="28"/>
          <w:szCs w:val="28"/>
        </w:rPr>
        <w:t xml:space="preserve"> об их возврате с указанием срока. </w:t>
      </w:r>
    </w:p>
    <w:p w:rsidR="003B449B" w:rsidRPr="006554A8" w:rsidRDefault="001A133D" w:rsidP="003B449B">
      <w:pPr>
        <w:autoSpaceDE w:val="0"/>
        <w:autoSpaceDN w:val="0"/>
        <w:adjustRightInd w:val="0"/>
        <w:ind w:firstLine="540"/>
        <w:jc w:val="both"/>
        <w:rPr>
          <w:sz w:val="28"/>
          <w:szCs w:val="28"/>
        </w:rPr>
      </w:pPr>
      <w:r>
        <w:rPr>
          <w:sz w:val="28"/>
          <w:szCs w:val="28"/>
        </w:rPr>
        <w:t xml:space="preserve">  1</w:t>
      </w:r>
      <w:r w:rsidR="001A7697">
        <w:rPr>
          <w:sz w:val="28"/>
          <w:szCs w:val="28"/>
        </w:rPr>
        <w:t>2</w:t>
      </w:r>
      <w:r>
        <w:rPr>
          <w:sz w:val="28"/>
          <w:szCs w:val="28"/>
        </w:rPr>
        <w:t xml:space="preserve">. </w:t>
      </w:r>
      <w:r w:rsidR="003B449B" w:rsidRPr="00A75EAA">
        <w:rPr>
          <w:sz w:val="28"/>
          <w:szCs w:val="28"/>
        </w:rPr>
        <w:t xml:space="preserve">Отчет о целевом использовании выделенных из резерва материальных ресурсов готовят предприятия, учреждения и организации, которым они выделялись. Документы, подтверждающие целевое использование материальных ресурсов, представляются в </w:t>
      </w:r>
      <w:r w:rsidR="006A572C">
        <w:rPr>
          <w:sz w:val="28"/>
          <w:szCs w:val="28"/>
        </w:rPr>
        <w:t xml:space="preserve">КЧС и ОПБ </w:t>
      </w:r>
      <w:r w:rsidR="003B449B" w:rsidRPr="00A75EAA">
        <w:rPr>
          <w:sz w:val="28"/>
          <w:szCs w:val="28"/>
        </w:rPr>
        <w:t>админис</w:t>
      </w:r>
      <w:r w:rsidR="006A572C">
        <w:rPr>
          <w:sz w:val="28"/>
          <w:szCs w:val="28"/>
        </w:rPr>
        <w:t>трации</w:t>
      </w:r>
      <w:r w:rsidR="003B449B" w:rsidRPr="00A75EAA">
        <w:rPr>
          <w:sz w:val="28"/>
          <w:szCs w:val="28"/>
        </w:rPr>
        <w:t xml:space="preserve"> </w:t>
      </w:r>
      <w:r w:rsidR="003B449B">
        <w:rPr>
          <w:sz w:val="28"/>
          <w:szCs w:val="28"/>
        </w:rPr>
        <w:t xml:space="preserve">Углегорского городского округа, </w:t>
      </w:r>
      <w:r w:rsidR="003B449B" w:rsidRPr="00A75EAA">
        <w:rPr>
          <w:sz w:val="28"/>
          <w:szCs w:val="28"/>
        </w:rPr>
        <w:t>в десятидневный срок</w:t>
      </w:r>
      <w:r w:rsidR="00620C03">
        <w:rPr>
          <w:sz w:val="28"/>
          <w:szCs w:val="28"/>
        </w:rPr>
        <w:t xml:space="preserve"> со дня их использования</w:t>
      </w:r>
      <w:r w:rsidR="003B449B" w:rsidRPr="00A75EAA">
        <w:rPr>
          <w:sz w:val="28"/>
          <w:szCs w:val="28"/>
        </w:rPr>
        <w:t>.</w:t>
      </w:r>
    </w:p>
    <w:p w:rsidR="003B449B" w:rsidRPr="006554A8" w:rsidRDefault="003B449B" w:rsidP="003B449B">
      <w:pPr>
        <w:autoSpaceDE w:val="0"/>
        <w:autoSpaceDN w:val="0"/>
        <w:adjustRightInd w:val="0"/>
        <w:ind w:firstLine="540"/>
        <w:jc w:val="both"/>
        <w:rPr>
          <w:sz w:val="28"/>
          <w:szCs w:val="28"/>
        </w:rPr>
      </w:pPr>
      <w:r w:rsidRPr="006554A8">
        <w:rPr>
          <w:sz w:val="28"/>
          <w:szCs w:val="28"/>
        </w:rPr>
        <w:tab/>
      </w:r>
      <w:r w:rsidR="001A133D">
        <w:rPr>
          <w:sz w:val="28"/>
          <w:szCs w:val="28"/>
        </w:rPr>
        <w:t>1</w:t>
      </w:r>
      <w:r w:rsidR="001A7697">
        <w:rPr>
          <w:sz w:val="28"/>
          <w:szCs w:val="28"/>
        </w:rPr>
        <w:t>3</w:t>
      </w:r>
      <w:r w:rsidR="001A133D">
        <w:rPr>
          <w:sz w:val="28"/>
          <w:szCs w:val="28"/>
        </w:rPr>
        <w:t xml:space="preserve">. </w:t>
      </w:r>
      <w:r w:rsidRPr="006554A8">
        <w:rPr>
          <w:sz w:val="28"/>
          <w:szCs w:val="28"/>
        </w:rPr>
        <w:t>В случае невозможности возвращения материально-технических средств заявитель, по согласованию с заказчиком, может оплатить стоимость полученного имущества</w:t>
      </w:r>
      <w:r>
        <w:rPr>
          <w:sz w:val="28"/>
          <w:szCs w:val="28"/>
        </w:rPr>
        <w:t>,</w:t>
      </w:r>
      <w:r w:rsidRPr="006554A8">
        <w:rPr>
          <w:sz w:val="28"/>
          <w:szCs w:val="28"/>
        </w:rPr>
        <w:t xml:space="preserve"> </w:t>
      </w:r>
      <w:r>
        <w:rPr>
          <w:sz w:val="28"/>
          <w:szCs w:val="28"/>
        </w:rPr>
        <w:t>не позднее шести месяцев со дня его получения,</w:t>
      </w:r>
      <w:r w:rsidRPr="006554A8">
        <w:rPr>
          <w:sz w:val="28"/>
          <w:szCs w:val="28"/>
        </w:rPr>
        <w:t xml:space="preserve"> в ценах товара на момент</w:t>
      </w:r>
      <w:r>
        <w:rPr>
          <w:sz w:val="28"/>
          <w:szCs w:val="28"/>
        </w:rPr>
        <w:t xml:space="preserve"> его</w:t>
      </w:r>
      <w:r w:rsidRPr="006554A8">
        <w:rPr>
          <w:sz w:val="28"/>
          <w:szCs w:val="28"/>
        </w:rPr>
        <w:t xml:space="preserve"> </w:t>
      </w:r>
      <w:r>
        <w:rPr>
          <w:sz w:val="28"/>
          <w:szCs w:val="28"/>
        </w:rPr>
        <w:t xml:space="preserve">выдачи. </w:t>
      </w:r>
    </w:p>
    <w:p w:rsidR="003B449B" w:rsidRPr="006554A8" w:rsidRDefault="001A133D" w:rsidP="003B449B">
      <w:pPr>
        <w:autoSpaceDE w:val="0"/>
        <w:autoSpaceDN w:val="0"/>
        <w:adjustRightInd w:val="0"/>
        <w:ind w:firstLine="540"/>
        <w:jc w:val="both"/>
        <w:rPr>
          <w:sz w:val="28"/>
          <w:szCs w:val="28"/>
        </w:rPr>
      </w:pPr>
      <w:r>
        <w:rPr>
          <w:sz w:val="28"/>
          <w:szCs w:val="28"/>
        </w:rPr>
        <w:tab/>
        <w:t>1</w:t>
      </w:r>
      <w:r w:rsidR="001A7697">
        <w:rPr>
          <w:sz w:val="28"/>
          <w:szCs w:val="28"/>
        </w:rPr>
        <w:t>4</w:t>
      </w:r>
      <w:r w:rsidR="003B449B" w:rsidRPr="006554A8">
        <w:rPr>
          <w:sz w:val="28"/>
          <w:szCs w:val="28"/>
        </w:rPr>
        <w:t xml:space="preserve">. Списание запасов из резерва МТР производится заказчиком в соответствии с действующим законодательством РФ. </w:t>
      </w:r>
    </w:p>
    <w:p w:rsidR="003B449B" w:rsidRPr="006554A8" w:rsidRDefault="001A133D" w:rsidP="003B449B">
      <w:pPr>
        <w:jc w:val="both"/>
        <w:rPr>
          <w:sz w:val="28"/>
          <w:szCs w:val="28"/>
        </w:rPr>
      </w:pPr>
      <w:r>
        <w:rPr>
          <w:sz w:val="28"/>
          <w:szCs w:val="28"/>
        </w:rPr>
        <w:t xml:space="preserve">       </w:t>
      </w:r>
      <w:r>
        <w:rPr>
          <w:sz w:val="28"/>
          <w:szCs w:val="28"/>
        </w:rPr>
        <w:tab/>
        <w:t>1</w:t>
      </w:r>
      <w:r w:rsidR="001A7697">
        <w:rPr>
          <w:sz w:val="28"/>
          <w:szCs w:val="28"/>
        </w:rPr>
        <w:t>5</w:t>
      </w:r>
      <w:r w:rsidR="003B449B" w:rsidRPr="006554A8">
        <w:rPr>
          <w:sz w:val="28"/>
          <w:szCs w:val="28"/>
        </w:rPr>
        <w:t>. Финансирование расходов по созданию, х</w:t>
      </w:r>
      <w:r w:rsidR="003B449B">
        <w:rPr>
          <w:sz w:val="28"/>
          <w:szCs w:val="28"/>
        </w:rPr>
        <w:t>ранению и пополнению запасов</w:t>
      </w:r>
      <w:r w:rsidR="003B449B" w:rsidRPr="006554A8">
        <w:rPr>
          <w:sz w:val="28"/>
          <w:szCs w:val="28"/>
        </w:rPr>
        <w:t xml:space="preserve"> резерва МТР, а также по транспортировке и п</w:t>
      </w:r>
      <w:r w:rsidR="00620C03">
        <w:rPr>
          <w:sz w:val="28"/>
          <w:szCs w:val="28"/>
        </w:rPr>
        <w:t xml:space="preserve">роведению погрузо-разгрузочных </w:t>
      </w:r>
      <w:r w:rsidR="003B449B" w:rsidRPr="006554A8">
        <w:rPr>
          <w:sz w:val="28"/>
          <w:szCs w:val="28"/>
        </w:rPr>
        <w:t>работ</w:t>
      </w:r>
      <w:r w:rsidR="00620C03">
        <w:rPr>
          <w:sz w:val="28"/>
          <w:szCs w:val="28"/>
        </w:rPr>
        <w:t>,</w:t>
      </w:r>
      <w:r w:rsidR="003B449B" w:rsidRPr="006554A8">
        <w:rPr>
          <w:sz w:val="28"/>
          <w:szCs w:val="28"/>
        </w:rPr>
        <w:t xml:space="preserve"> осуществляется за счет средств резервного фонда администрации Углегорского </w:t>
      </w:r>
      <w:r w:rsidR="003B449B">
        <w:rPr>
          <w:sz w:val="28"/>
          <w:szCs w:val="28"/>
        </w:rPr>
        <w:t>городского округа</w:t>
      </w:r>
      <w:r w:rsidR="003B449B" w:rsidRPr="006554A8">
        <w:rPr>
          <w:sz w:val="28"/>
          <w:szCs w:val="28"/>
        </w:rPr>
        <w:t xml:space="preserve">. </w:t>
      </w:r>
    </w:p>
    <w:p w:rsidR="003B449B" w:rsidRPr="006554A8" w:rsidRDefault="001A133D" w:rsidP="003B449B">
      <w:pPr>
        <w:jc w:val="both"/>
        <w:rPr>
          <w:sz w:val="28"/>
          <w:szCs w:val="28"/>
        </w:rPr>
      </w:pPr>
      <w:r>
        <w:rPr>
          <w:sz w:val="28"/>
          <w:szCs w:val="28"/>
        </w:rPr>
        <w:t xml:space="preserve">          1</w:t>
      </w:r>
      <w:r w:rsidR="001A7697">
        <w:rPr>
          <w:sz w:val="28"/>
          <w:szCs w:val="28"/>
        </w:rPr>
        <w:t>6</w:t>
      </w:r>
      <w:r w:rsidR="006A572C">
        <w:rPr>
          <w:sz w:val="28"/>
          <w:szCs w:val="28"/>
        </w:rPr>
        <w:t xml:space="preserve">. Инициирование пополнения </w:t>
      </w:r>
      <w:r w:rsidR="003B449B" w:rsidRPr="006554A8">
        <w:rPr>
          <w:sz w:val="28"/>
          <w:szCs w:val="28"/>
        </w:rPr>
        <w:t>и списания запасов из резерва МТР</w:t>
      </w:r>
      <w:r w:rsidR="003B449B">
        <w:rPr>
          <w:sz w:val="28"/>
          <w:szCs w:val="28"/>
        </w:rPr>
        <w:t xml:space="preserve"> осуществляет отдел по делам ГО и</w:t>
      </w:r>
      <w:r w:rsidR="003B449B" w:rsidRPr="006554A8">
        <w:rPr>
          <w:sz w:val="28"/>
          <w:szCs w:val="28"/>
        </w:rPr>
        <w:t xml:space="preserve"> ЧС администрации Углегорского </w:t>
      </w:r>
      <w:r w:rsidR="003B449B">
        <w:rPr>
          <w:sz w:val="28"/>
          <w:szCs w:val="28"/>
        </w:rPr>
        <w:t>городского округа,</w:t>
      </w:r>
      <w:r w:rsidR="003B449B" w:rsidRPr="006554A8">
        <w:rPr>
          <w:sz w:val="28"/>
          <w:szCs w:val="28"/>
        </w:rPr>
        <w:t xml:space="preserve"> </w:t>
      </w:r>
      <w:r w:rsidR="003B449B">
        <w:rPr>
          <w:sz w:val="28"/>
          <w:szCs w:val="28"/>
        </w:rPr>
        <w:t>через решение</w:t>
      </w:r>
      <w:r w:rsidR="006A572C">
        <w:rPr>
          <w:sz w:val="28"/>
          <w:szCs w:val="28"/>
        </w:rPr>
        <w:t xml:space="preserve"> </w:t>
      </w:r>
      <w:r w:rsidR="003B449B" w:rsidRPr="006554A8">
        <w:rPr>
          <w:sz w:val="28"/>
          <w:szCs w:val="28"/>
        </w:rPr>
        <w:t xml:space="preserve">КЧС и ОПБ Углегорского </w:t>
      </w:r>
      <w:r w:rsidR="003B449B">
        <w:rPr>
          <w:sz w:val="28"/>
          <w:szCs w:val="28"/>
        </w:rPr>
        <w:t>городского округа</w:t>
      </w:r>
      <w:r w:rsidR="003B449B" w:rsidRPr="006554A8">
        <w:rPr>
          <w:sz w:val="28"/>
          <w:szCs w:val="28"/>
        </w:rPr>
        <w:t>.</w:t>
      </w:r>
    </w:p>
    <w:p w:rsidR="003B449B" w:rsidRPr="006554A8" w:rsidRDefault="001A133D" w:rsidP="003B449B">
      <w:pPr>
        <w:jc w:val="both"/>
        <w:rPr>
          <w:sz w:val="28"/>
          <w:szCs w:val="28"/>
        </w:rPr>
      </w:pPr>
      <w:r>
        <w:rPr>
          <w:sz w:val="28"/>
          <w:szCs w:val="28"/>
        </w:rPr>
        <w:t xml:space="preserve">          1</w:t>
      </w:r>
      <w:r w:rsidR="001A7697">
        <w:rPr>
          <w:sz w:val="28"/>
          <w:szCs w:val="28"/>
        </w:rPr>
        <w:t>7</w:t>
      </w:r>
      <w:r w:rsidR="003B449B" w:rsidRPr="006554A8">
        <w:rPr>
          <w:sz w:val="28"/>
          <w:szCs w:val="28"/>
        </w:rPr>
        <w:t>.</w:t>
      </w:r>
      <w:r w:rsidR="003B449B" w:rsidRPr="006554A8">
        <w:rPr>
          <w:sz w:val="28"/>
          <w:szCs w:val="28"/>
        </w:rPr>
        <w:tab/>
        <w:t>Заказчик</w:t>
      </w:r>
      <w:r w:rsidR="00620C03">
        <w:rPr>
          <w:sz w:val="28"/>
          <w:szCs w:val="28"/>
        </w:rPr>
        <w:t>,</w:t>
      </w:r>
      <w:r w:rsidR="003B449B" w:rsidRPr="006554A8">
        <w:rPr>
          <w:sz w:val="28"/>
          <w:szCs w:val="28"/>
        </w:rPr>
        <w:t xml:space="preserve"> один раз в год, до 01 марта, пред</w:t>
      </w:r>
      <w:r w:rsidR="003B449B">
        <w:rPr>
          <w:sz w:val="28"/>
          <w:szCs w:val="28"/>
        </w:rPr>
        <w:t>о</w:t>
      </w:r>
      <w:r w:rsidR="003B449B" w:rsidRPr="006554A8">
        <w:rPr>
          <w:sz w:val="28"/>
          <w:szCs w:val="28"/>
        </w:rPr>
        <w:t>ставляет в фин</w:t>
      </w:r>
      <w:r w:rsidR="005C7926">
        <w:rPr>
          <w:sz w:val="28"/>
          <w:szCs w:val="28"/>
        </w:rPr>
        <w:t xml:space="preserve">ансовое управление Углегорского </w:t>
      </w:r>
      <w:r w:rsidR="003B449B">
        <w:rPr>
          <w:sz w:val="28"/>
          <w:szCs w:val="28"/>
        </w:rPr>
        <w:t>округа</w:t>
      </w:r>
      <w:r w:rsidR="003B449B" w:rsidRPr="006554A8">
        <w:rPr>
          <w:sz w:val="28"/>
          <w:szCs w:val="28"/>
        </w:rPr>
        <w:t xml:space="preserve"> отчет о расходовании </w:t>
      </w:r>
      <w:r w:rsidR="00620C03">
        <w:rPr>
          <w:sz w:val="28"/>
          <w:szCs w:val="28"/>
        </w:rPr>
        <w:t xml:space="preserve">финансовых средств, выделенных </w:t>
      </w:r>
      <w:r w:rsidR="003B449B" w:rsidRPr="006554A8">
        <w:rPr>
          <w:sz w:val="28"/>
          <w:szCs w:val="28"/>
        </w:rPr>
        <w:t>на приобре</w:t>
      </w:r>
      <w:r w:rsidR="00620C03">
        <w:rPr>
          <w:sz w:val="28"/>
          <w:szCs w:val="28"/>
        </w:rPr>
        <w:t xml:space="preserve">тение запасов для резерва МТР, </w:t>
      </w:r>
      <w:r w:rsidR="006A572C">
        <w:rPr>
          <w:sz w:val="28"/>
          <w:szCs w:val="28"/>
        </w:rPr>
        <w:t xml:space="preserve">с приложением </w:t>
      </w:r>
      <w:r w:rsidR="003B449B" w:rsidRPr="006554A8">
        <w:rPr>
          <w:sz w:val="28"/>
          <w:szCs w:val="28"/>
        </w:rPr>
        <w:t>реестра приобретенных запасов.</w:t>
      </w:r>
    </w:p>
    <w:p w:rsidR="003B449B" w:rsidRPr="006554A8" w:rsidRDefault="001A133D" w:rsidP="003B449B">
      <w:pPr>
        <w:jc w:val="both"/>
        <w:rPr>
          <w:sz w:val="28"/>
          <w:szCs w:val="28"/>
        </w:rPr>
      </w:pPr>
      <w:r>
        <w:rPr>
          <w:sz w:val="28"/>
          <w:szCs w:val="28"/>
        </w:rPr>
        <w:t xml:space="preserve">         </w:t>
      </w:r>
      <w:r>
        <w:rPr>
          <w:sz w:val="28"/>
          <w:szCs w:val="28"/>
        </w:rPr>
        <w:tab/>
        <w:t>1</w:t>
      </w:r>
      <w:r w:rsidR="001A7697">
        <w:rPr>
          <w:sz w:val="28"/>
          <w:szCs w:val="28"/>
        </w:rPr>
        <w:t>8</w:t>
      </w:r>
      <w:r w:rsidR="003B449B" w:rsidRPr="006554A8">
        <w:rPr>
          <w:sz w:val="28"/>
          <w:szCs w:val="28"/>
        </w:rPr>
        <w:t>. Организации, учреждения, предприятия, с которыми заключены контракты (договоры) ответственного хранения, несут ответственность за количественную и качественную сохранность запасов в соответствии с действующим законодательством Российской Федерации.</w:t>
      </w:r>
    </w:p>
    <w:p w:rsidR="003B449B" w:rsidRPr="006554A8" w:rsidRDefault="001A133D" w:rsidP="003B449B">
      <w:pPr>
        <w:jc w:val="both"/>
        <w:rPr>
          <w:b/>
          <w:sz w:val="28"/>
          <w:szCs w:val="28"/>
        </w:rPr>
      </w:pPr>
      <w:r>
        <w:rPr>
          <w:sz w:val="28"/>
          <w:szCs w:val="28"/>
        </w:rPr>
        <w:lastRenderedPageBreak/>
        <w:t xml:space="preserve">        </w:t>
      </w:r>
      <w:r>
        <w:rPr>
          <w:sz w:val="28"/>
          <w:szCs w:val="28"/>
        </w:rPr>
        <w:tab/>
        <w:t>1</w:t>
      </w:r>
      <w:r w:rsidR="001A7697">
        <w:rPr>
          <w:sz w:val="28"/>
          <w:szCs w:val="28"/>
        </w:rPr>
        <w:t>9</w:t>
      </w:r>
      <w:r w:rsidR="003B449B" w:rsidRPr="006554A8">
        <w:rPr>
          <w:sz w:val="28"/>
          <w:szCs w:val="28"/>
        </w:rPr>
        <w:t>. Основн</w:t>
      </w:r>
      <w:r w:rsidR="00620C03">
        <w:rPr>
          <w:sz w:val="28"/>
          <w:szCs w:val="28"/>
        </w:rPr>
        <w:t xml:space="preserve">ыми задачами учета резерва МТР </w:t>
      </w:r>
      <w:r w:rsidR="003B449B" w:rsidRPr="006554A8">
        <w:rPr>
          <w:sz w:val="28"/>
          <w:szCs w:val="28"/>
        </w:rPr>
        <w:t>являются об</w:t>
      </w:r>
      <w:r w:rsidR="003B449B">
        <w:rPr>
          <w:sz w:val="28"/>
          <w:szCs w:val="28"/>
        </w:rPr>
        <w:t>еспечение сохранности и контроля</w:t>
      </w:r>
      <w:r w:rsidR="003B449B" w:rsidRPr="006554A8">
        <w:rPr>
          <w:sz w:val="28"/>
          <w:szCs w:val="28"/>
        </w:rPr>
        <w:t xml:space="preserve"> за его движением</w:t>
      </w:r>
      <w:r w:rsidR="00620C03">
        <w:rPr>
          <w:sz w:val="28"/>
          <w:szCs w:val="28"/>
        </w:rPr>
        <w:t xml:space="preserve">, получение точных сведений об </w:t>
      </w:r>
      <w:r w:rsidR="003B449B" w:rsidRPr="006554A8">
        <w:rPr>
          <w:sz w:val="28"/>
          <w:szCs w:val="28"/>
        </w:rPr>
        <w:t>остатках</w:t>
      </w:r>
      <w:r w:rsidR="003B449B" w:rsidRPr="006554A8">
        <w:rPr>
          <w:b/>
          <w:sz w:val="28"/>
          <w:szCs w:val="28"/>
        </w:rPr>
        <w:t xml:space="preserve">. </w:t>
      </w:r>
      <w:r w:rsidR="003B449B" w:rsidRPr="006554A8">
        <w:rPr>
          <w:sz w:val="28"/>
          <w:szCs w:val="28"/>
        </w:rPr>
        <w:t>Организация и ведение учета материальных средств осуществляется согласно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России от 01.12.2010г. № 157н.</w:t>
      </w:r>
    </w:p>
    <w:p w:rsidR="003B449B" w:rsidRDefault="001A7697" w:rsidP="003B449B">
      <w:pPr>
        <w:jc w:val="both"/>
        <w:rPr>
          <w:sz w:val="28"/>
          <w:szCs w:val="28"/>
        </w:rPr>
      </w:pPr>
      <w:r>
        <w:rPr>
          <w:sz w:val="28"/>
          <w:szCs w:val="28"/>
        </w:rPr>
        <w:tab/>
        <w:t>20</w:t>
      </w:r>
      <w:r w:rsidR="003B449B" w:rsidRPr="006554A8">
        <w:rPr>
          <w:sz w:val="28"/>
          <w:szCs w:val="28"/>
        </w:rPr>
        <w:t>. Должностные лица, признанные в установленном порядке виновными в невыполнении требований настоящего Положения, несут ответственность в соответствии с действующим законодательством.</w:t>
      </w:r>
    </w:p>
    <w:p w:rsidR="003B449B" w:rsidRDefault="003B449B" w:rsidP="003B449B">
      <w:pPr>
        <w:jc w:val="both"/>
        <w:rPr>
          <w:sz w:val="28"/>
          <w:szCs w:val="28"/>
        </w:rPr>
      </w:pPr>
    </w:p>
    <w:p w:rsidR="00FB2045" w:rsidRPr="0073527A" w:rsidRDefault="00FB2045" w:rsidP="0073527A">
      <w:pPr>
        <w:tabs>
          <w:tab w:val="left" w:pos="3231"/>
        </w:tabs>
        <w:rPr>
          <w:sz w:val="28"/>
          <w:szCs w:val="28"/>
        </w:rPr>
      </w:pPr>
    </w:p>
    <w:sectPr w:rsidR="00FB2045" w:rsidRPr="0073527A" w:rsidSect="0073527A">
      <w:headerReference w:type="default" r:id="rId7"/>
      <w:pgSz w:w="11906" w:h="16838"/>
      <w:pgMar w:top="1134" w:right="566" w:bottom="907" w:left="1701"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645" w:rsidRDefault="00D61645" w:rsidP="0073527A">
      <w:r>
        <w:separator/>
      </w:r>
    </w:p>
  </w:endnote>
  <w:endnote w:type="continuationSeparator" w:id="0">
    <w:p w:rsidR="00D61645" w:rsidRDefault="00D61645" w:rsidP="0073527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645" w:rsidRDefault="00D61645" w:rsidP="0073527A">
      <w:r>
        <w:separator/>
      </w:r>
    </w:p>
  </w:footnote>
  <w:footnote w:type="continuationSeparator" w:id="0">
    <w:p w:rsidR="00D61645" w:rsidRDefault="00D61645" w:rsidP="00735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27A" w:rsidRDefault="0073527A">
    <w:pPr>
      <w:pStyle w:val="a4"/>
      <w:jc w:val="center"/>
    </w:pPr>
    <w:fldSimple w:instr=" PAGE   \* MERGEFORMAT ">
      <w:r w:rsidR="00387E93">
        <w:rPr>
          <w:noProof/>
        </w:rPr>
        <w:t>2</w:t>
      </w:r>
    </w:fldSimple>
  </w:p>
  <w:p w:rsidR="0073527A" w:rsidRDefault="0073527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cVars>
    <w:docVar w:name="attr0#ESED_DateEdition" w:val="DATE#{d '2020-12-08'}"/>
    <w:docVar w:name="attr1#Наименование" w:val="VARCHAR#О создании, хранении, использовании, восполнении и контроля резерва материально-технических ресурсов для предупреждения и ликвидации чрезвычайных ситуаций природного и техногенного характера и для целей гражданской обороны администрации Углегорского городского округа"/>
    <w:docVar w:name="attr2#Вид документа" w:val="OID_TYPE#620200006=Постановление"/>
    <w:docVar w:name="attr3#Автор" w:val="OID_TYPE#620200050=Косицин Вячеслав Владимирович"/>
    <w:docVar w:name="attr4#Дата поступления" w:val="DATE#{d '2020-12-01'}"/>
    <w:docVar w:name="attr5#Бланк" w:val="OID_TYPE#620290924=Постановление"/>
    <w:docVar w:name="ESED_ActEdition" w:val="1"/>
    <w:docVar w:name="ESED_AutorEdition" w:val="Бурцева Ирина Геннадьевна"/>
    <w:docVar w:name="ESED_Edition" w:val="2"/>
    <w:docVar w:name="ESED_IDnum" w:val="Burceva/2020-2068"/>
    <w:docVar w:name="ESED_Lock" w:val="0"/>
    <w:docVar w:name="SPD_Annotation" w:val="Kosicyn/2020-2068(1)#О создании, хранении, использовании, восполнении и контроля резерва материально-технических ресурсов для предупреждения и ликвидации чрезвычайных ситуаций природного и техногенного характера и для целей гражданской обороны администрации Углегорского городского округа#Постановление   Косицин Вячеслав Владимирович#Дата создания редакции: 01.12.2020"/>
    <w:docVar w:name="SPD_AreaName" w:val="Документ (ЕСЭД)"/>
    <w:docVar w:name="SPD_hostURL" w:val="192.168.5.4"/>
    <w:docVar w:name="SPD_NumDoc" w:val="620309674"/>
    <w:docVar w:name="SPD_vDir" w:val="spd"/>
  </w:docVars>
  <w:rsids>
    <w:rsidRoot w:val="00302BC9"/>
    <w:rsid w:val="000058F5"/>
    <w:rsid w:val="0002565F"/>
    <w:rsid w:val="0004062A"/>
    <w:rsid w:val="000631BD"/>
    <w:rsid w:val="00091EA7"/>
    <w:rsid w:val="0011148D"/>
    <w:rsid w:val="001762BD"/>
    <w:rsid w:val="00187B42"/>
    <w:rsid w:val="001A133D"/>
    <w:rsid w:val="001A1D2A"/>
    <w:rsid w:val="001A7697"/>
    <w:rsid w:val="001B51BB"/>
    <w:rsid w:val="001B597D"/>
    <w:rsid w:val="001C2EBA"/>
    <w:rsid w:val="001F25D7"/>
    <w:rsid w:val="00237FCB"/>
    <w:rsid w:val="00260579"/>
    <w:rsid w:val="00261DED"/>
    <w:rsid w:val="002B3C5A"/>
    <w:rsid w:val="002F7993"/>
    <w:rsid w:val="00302BC9"/>
    <w:rsid w:val="003109EC"/>
    <w:rsid w:val="0032028B"/>
    <w:rsid w:val="003449EC"/>
    <w:rsid w:val="00351C3A"/>
    <w:rsid w:val="003860BA"/>
    <w:rsid w:val="00387E93"/>
    <w:rsid w:val="003A3889"/>
    <w:rsid w:val="003B449B"/>
    <w:rsid w:val="003D012B"/>
    <w:rsid w:val="0044777F"/>
    <w:rsid w:val="004C5F88"/>
    <w:rsid w:val="005769A0"/>
    <w:rsid w:val="005A340F"/>
    <w:rsid w:val="005C7926"/>
    <w:rsid w:val="005E5554"/>
    <w:rsid w:val="00620C03"/>
    <w:rsid w:val="0062108D"/>
    <w:rsid w:val="0063232E"/>
    <w:rsid w:val="00636422"/>
    <w:rsid w:val="006503A3"/>
    <w:rsid w:val="006554A8"/>
    <w:rsid w:val="0066665F"/>
    <w:rsid w:val="00681334"/>
    <w:rsid w:val="006A572C"/>
    <w:rsid w:val="006D585E"/>
    <w:rsid w:val="006E3435"/>
    <w:rsid w:val="0073527A"/>
    <w:rsid w:val="00752EF3"/>
    <w:rsid w:val="00770969"/>
    <w:rsid w:val="00792BC3"/>
    <w:rsid w:val="007A09DB"/>
    <w:rsid w:val="007F4994"/>
    <w:rsid w:val="007F723B"/>
    <w:rsid w:val="00836FFC"/>
    <w:rsid w:val="00851D38"/>
    <w:rsid w:val="008662BF"/>
    <w:rsid w:val="00887D4C"/>
    <w:rsid w:val="008D3793"/>
    <w:rsid w:val="00924883"/>
    <w:rsid w:val="00936CD5"/>
    <w:rsid w:val="0094705C"/>
    <w:rsid w:val="00987612"/>
    <w:rsid w:val="00987FDE"/>
    <w:rsid w:val="00A057C6"/>
    <w:rsid w:val="00A1702F"/>
    <w:rsid w:val="00A62985"/>
    <w:rsid w:val="00A65E22"/>
    <w:rsid w:val="00A72563"/>
    <w:rsid w:val="00A75EAA"/>
    <w:rsid w:val="00AC516E"/>
    <w:rsid w:val="00B72289"/>
    <w:rsid w:val="00BD77D6"/>
    <w:rsid w:val="00BE14F1"/>
    <w:rsid w:val="00C0267F"/>
    <w:rsid w:val="00C02804"/>
    <w:rsid w:val="00CA0C1F"/>
    <w:rsid w:val="00CD0F88"/>
    <w:rsid w:val="00D61645"/>
    <w:rsid w:val="00D628DE"/>
    <w:rsid w:val="00DA3665"/>
    <w:rsid w:val="00DC6E99"/>
    <w:rsid w:val="00E022BC"/>
    <w:rsid w:val="00E14367"/>
    <w:rsid w:val="00E66BC9"/>
    <w:rsid w:val="00E97D77"/>
    <w:rsid w:val="00EE19C8"/>
    <w:rsid w:val="00EE5993"/>
    <w:rsid w:val="00F350F1"/>
    <w:rsid w:val="00F37859"/>
    <w:rsid w:val="00F53D38"/>
    <w:rsid w:val="00F77415"/>
    <w:rsid w:val="00FB2045"/>
    <w:rsid w:val="00FE346F"/>
    <w:rsid w:val="00FF60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22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73527A"/>
    <w:pPr>
      <w:tabs>
        <w:tab w:val="center" w:pos="4677"/>
        <w:tab w:val="right" w:pos="9355"/>
      </w:tabs>
    </w:pPr>
  </w:style>
  <w:style w:type="character" w:customStyle="1" w:styleId="a5">
    <w:name w:val="Верхний колонтитул Знак"/>
    <w:basedOn w:val="a0"/>
    <w:link w:val="a4"/>
    <w:uiPriority w:val="99"/>
    <w:locked/>
    <w:rsid w:val="0073527A"/>
    <w:rPr>
      <w:rFonts w:cs="Times New Roman"/>
      <w:sz w:val="24"/>
      <w:szCs w:val="24"/>
    </w:rPr>
  </w:style>
  <w:style w:type="paragraph" w:styleId="a6">
    <w:name w:val="footer"/>
    <w:basedOn w:val="a"/>
    <w:link w:val="a7"/>
    <w:uiPriority w:val="99"/>
    <w:semiHidden/>
    <w:unhideWhenUsed/>
    <w:rsid w:val="0073527A"/>
    <w:pPr>
      <w:tabs>
        <w:tab w:val="center" w:pos="4677"/>
        <w:tab w:val="right" w:pos="9355"/>
      </w:tabs>
    </w:pPr>
  </w:style>
  <w:style w:type="character" w:customStyle="1" w:styleId="a7">
    <w:name w:val="Нижний колонтитул Знак"/>
    <w:basedOn w:val="a0"/>
    <w:link w:val="a6"/>
    <w:uiPriority w:val="99"/>
    <w:semiHidden/>
    <w:locked/>
    <w:rsid w:val="0073527A"/>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75247014">
      <w:marLeft w:val="0"/>
      <w:marRight w:val="0"/>
      <w:marTop w:val="0"/>
      <w:marBottom w:val="0"/>
      <w:divBdr>
        <w:top w:val="none" w:sz="0" w:space="0" w:color="auto"/>
        <w:left w:val="none" w:sz="0" w:space="0" w:color="auto"/>
        <w:bottom w:val="none" w:sz="0" w:space="0" w:color="auto"/>
        <w:right w:val="none" w:sz="0" w:space="0" w:color="auto"/>
      </w:divBdr>
    </w:div>
    <w:div w:id="752470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1628</Words>
  <Characters>9281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САХАЛИНСКАЯ ОБЛАСТЬ</vt:lpstr>
    </vt:vector>
  </TitlesOfParts>
  <Company>New</Company>
  <LinksUpToDate>false</LinksUpToDate>
  <CharactersWithSpaces>10888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САХАЛИНСКАЯ ОБЛАСТЬ</dc:title>
  <dc:creator>User</dc:creator>
  <cp:lastModifiedBy>Ирина</cp:lastModifiedBy>
  <cp:revision>2</cp:revision>
  <cp:lastPrinted>2020-12-07T22:55:00Z</cp:lastPrinted>
  <dcterms:created xsi:type="dcterms:W3CDTF">2020-12-07T22:57:00Z</dcterms:created>
  <dcterms:modified xsi:type="dcterms:W3CDTF">2020-12-07T22:57:00Z</dcterms:modified>
</cp:coreProperties>
</file>